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267C9A"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rsidR="00880F70" w:rsidRPr="00880F70" w:rsidRDefault="00880F70" w:rsidP="00880F70">
      <w:pPr>
        <w:spacing w:before="120" w:after="120"/>
        <w:jc w:val="center"/>
        <w:rPr>
          <w:rFonts w:ascii="Footlight MT Light" w:hAnsi="Footlight MT Light" w:cs="Arial"/>
          <w:iCs/>
          <w:noProof/>
          <w:sz w:val="40"/>
          <w:szCs w:val="40"/>
          <w:lang w:bidi="he-IL"/>
        </w:rPr>
      </w:pPr>
      <w:r w:rsidRPr="00880F70">
        <w:rPr>
          <w:noProof/>
        </w:rPr>
        <w:drawing>
          <wp:inline distT="0" distB="0" distL="0" distR="0" wp14:anchorId="17ABA8E7" wp14:editId="2F7B689B">
            <wp:extent cx="3810000" cy="3200400"/>
            <wp:effectExtent l="0" t="0" r="0" b="0"/>
            <wp:docPr id="2" name="Picture 2" descr="http://saints.sqpn.com/gdi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ints.sqpn.com/gdi21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3200400"/>
                    </a:xfrm>
                    <a:prstGeom prst="rect">
                      <a:avLst/>
                    </a:prstGeom>
                    <a:noFill/>
                    <a:ln>
                      <a:noFill/>
                    </a:ln>
                  </pic:spPr>
                </pic:pic>
              </a:graphicData>
            </a:graphic>
          </wp:inline>
        </w:drawing>
      </w:r>
    </w:p>
    <w:p w:rsidR="00880F70" w:rsidRPr="00880F70" w:rsidRDefault="00880F70" w:rsidP="00880F70">
      <w:pPr>
        <w:spacing w:before="120" w:after="120"/>
        <w:jc w:val="center"/>
        <w:rPr>
          <w:rFonts w:ascii="Footlight MT Light" w:hAnsi="Footlight MT Light" w:cs="Arial"/>
          <w:iCs/>
          <w:noProof/>
          <w:sz w:val="40"/>
          <w:szCs w:val="40"/>
          <w:lang w:bidi="he-IL"/>
        </w:rPr>
      </w:pPr>
      <w:r w:rsidRPr="00880F70">
        <w:rPr>
          <w:rFonts w:ascii="Footlight MT Light" w:hAnsi="Footlight MT Light" w:cs="Arial"/>
          <w:iCs/>
          <w:noProof/>
          <w:sz w:val="40"/>
          <w:szCs w:val="40"/>
          <w:lang w:bidi="he-IL"/>
        </w:rPr>
        <w:t>The Last Sunday after Trinity</w:t>
      </w:r>
    </w:p>
    <w:p w:rsidR="00AD18F2" w:rsidRDefault="002A3801" w:rsidP="00C6125E">
      <w:pPr>
        <w:spacing w:after="240"/>
        <w:jc w:val="center"/>
        <w:rPr>
          <w:rFonts w:ascii="Footlight MT Light" w:hAnsi="Footlight MT Light" w:cs="Arial"/>
          <w:sz w:val="28"/>
          <w:szCs w:val="28"/>
        </w:rPr>
      </w:pPr>
      <w:r>
        <w:rPr>
          <w:rFonts w:ascii="Footlight MT Light" w:hAnsi="Footlight MT Light" w:cs="Arial"/>
          <w:sz w:val="28"/>
          <w:szCs w:val="28"/>
        </w:rPr>
        <w:t>N</w:t>
      </w:r>
      <w:r w:rsidR="002165EF">
        <w:rPr>
          <w:rFonts w:ascii="Footlight MT Light" w:hAnsi="Footlight MT Light" w:cs="Arial"/>
          <w:sz w:val="28"/>
          <w:szCs w:val="28"/>
        </w:rPr>
        <w:t xml:space="preserve">ovember </w:t>
      </w:r>
      <w:r w:rsidR="00254907">
        <w:rPr>
          <w:rFonts w:ascii="Footlight MT Light" w:hAnsi="Footlight MT Light" w:cs="Arial"/>
          <w:sz w:val="28"/>
          <w:szCs w:val="28"/>
        </w:rPr>
        <w:t>26, 2017</w:t>
      </w: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xml:space="preserve">, </w:t>
      </w:r>
      <w:r w:rsidR="00254907" w:rsidRPr="00254907">
        <w:rPr>
          <w:rFonts w:ascii="Cambria" w:eastAsia="Times New Roman" w:hAnsi="Cambria" w:cs="Times New Roman"/>
          <w:szCs w:val="24"/>
        </w:rPr>
        <w:t>and we welcome visitors to hear God’s Word with us.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AE5C17" w:rsidRDefault="00AE5C17" w:rsidP="00A107AB">
      <w:pPr>
        <w:spacing w:before="360" w:after="40"/>
        <w:rPr>
          <w:rFonts w:ascii="Cambria" w:eastAsia="Times New Roman" w:hAnsi="Cambria" w:cs="Times New Roman"/>
          <w:b/>
          <w:bCs/>
          <w:sz w:val="22"/>
          <w:szCs w:val="22"/>
        </w:rPr>
      </w:pPr>
    </w:p>
    <w:p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 xml:space="preserve">EVENTS </w:t>
      </w:r>
      <w:proofErr w:type="gramStart"/>
      <w:r w:rsidRPr="0080020D">
        <w:rPr>
          <w:rFonts w:ascii="Cambria" w:eastAsia="Times New Roman" w:hAnsi="Cambria" w:cs="Times New Roman"/>
          <w:b/>
          <w:bCs/>
          <w:sz w:val="22"/>
          <w:szCs w:val="22"/>
        </w:rPr>
        <w:t>IN THE NEAR FUTURE</w:t>
      </w:r>
      <w:proofErr w:type="gramEnd"/>
      <w:r w:rsidRPr="0080020D">
        <w:rPr>
          <w:rFonts w:ascii="Cambria" w:eastAsia="Times New Roman" w:hAnsi="Cambria" w:cs="Times New Roman"/>
          <w:b/>
          <w:bCs/>
          <w:sz w:val="22"/>
          <w:szCs w:val="22"/>
        </w:rPr>
        <w:t>…</w:t>
      </w:r>
    </w:p>
    <w:p w:rsidR="00880F70" w:rsidRDefault="00880F70" w:rsidP="00880F70">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254907">
        <w:rPr>
          <w:rFonts w:ascii="Cambria" w:eastAsia="Times New Roman" w:hAnsi="Cambria"/>
        </w:rPr>
        <w:t>Dec. 3</w:t>
      </w:r>
      <w:r>
        <w:rPr>
          <w:rFonts w:ascii="Cambria" w:eastAsia="Times New Roman" w:hAnsi="Cambria"/>
        </w:rPr>
        <w:tab/>
        <w:t>-</w:t>
      </w:r>
      <w:r>
        <w:rPr>
          <w:rFonts w:ascii="Cambria" w:eastAsia="Times New Roman" w:hAnsi="Cambria"/>
        </w:rPr>
        <w:tab/>
        <w:t>Bible Class/Sunday School, 9AM</w:t>
      </w:r>
    </w:p>
    <w:p w:rsidR="00880F70" w:rsidRDefault="00880F70" w:rsidP="00880F70">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w:t>
      </w:r>
      <w:r w:rsidR="00BB2C97">
        <w:rPr>
          <w:rFonts w:ascii="Cambria" w:eastAsia="Times New Roman" w:hAnsi="Cambria"/>
        </w:rPr>
        <w:t>Advent 1</w:t>
      </w:r>
      <w:r>
        <w:rPr>
          <w:rFonts w:ascii="Cambria" w:eastAsia="Times New Roman" w:hAnsi="Cambria"/>
        </w:rPr>
        <w:t>)</w:t>
      </w:r>
    </w:p>
    <w:p w:rsidR="00880F70" w:rsidRDefault="00254907" w:rsidP="005F5DDC">
      <w:pPr>
        <w:tabs>
          <w:tab w:val="left" w:pos="1440"/>
          <w:tab w:val="left" w:pos="1710"/>
        </w:tabs>
        <w:ind w:left="1710" w:hanging="1530"/>
        <w:rPr>
          <w:rFonts w:ascii="Cambria" w:eastAsia="Times New Roman" w:hAnsi="Cambria"/>
        </w:rPr>
      </w:pPr>
      <w:r>
        <w:rPr>
          <w:rFonts w:ascii="Cambria" w:eastAsia="Times New Roman" w:hAnsi="Cambria"/>
        </w:rPr>
        <w:t>Thur</w:t>
      </w:r>
      <w:r w:rsidR="00880F70">
        <w:rPr>
          <w:rFonts w:ascii="Cambria" w:eastAsia="Times New Roman" w:hAnsi="Cambria"/>
        </w:rPr>
        <w:t xml:space="preserve">., </w:t>
      </w:r>
      <w:r>
        <w:rPr>
          <w:rFonts w:ascii="Cambria" w:eastAsia="Times New Roman" w:hAnsi="Cambria"/>
        </w:rPr>
        <w:t>Dec. 7</w:t>
      </w:r>
      <w:r w:rsidR="00880F70">
        <w:rPr>
          <w:rFonts w:ascii="Cambria" w:eastAsia="Times New Roman" w:hAnsi="Cambria"/>
        </w:rPr>
        <w:tab/>
        <w:t>-</w:t>
      </w:r>
      <w:r w:rsidR="00880F70">
        <w:rPr>
          <w:rFonts w:ascii="Cambria" w:eastAsia="Times New Roman" w:hAnsi="Cambria"/>
        </w:rPr>
        <w:tab/>
        <w:t>Advent Supper, 5:</w:t>
      </w:r>
      <w:r w:rsidR="00D51E9B">
        <w:rPr>
          <w:rFonts w:ascii="Cambria" w:eastAsia="Times New Roman" w:hAnsi="Cambria"/>
        </w:rPr>
        <w:t>45</w:t>
      </w:r>
      <w:r w:rsidR="00880F70">
        <w:rPr>
          <w:rFonts w:ascii="Cambria" w:eastAsia="Times New Roman" w:hAnsi="Cambria"/>
        </w:rPr>
        <w:t xml:space="preserve"> PM</w:t>
      </w:r>
    </w:p>
    <w:p w:rsidR="00880F70" w:rsidRDefault="00880F70" w:rsidP="005F5DDC">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Advent Vespers, 6:</w:t>
      </w:r>
      <w:r w:rsidR="00D51E9B">
        <w:rPr>
          <w:rFonts w:ascii="Cambria" w:eastAsia="Times New Roman" w:hAnsi="Cambria"/>
        </w:rPr>
        <w:t>30</w:t>
      </w:r>
      <w:r>
        <w:rPr>
          <w:rFonts w:ascii="Cambria" w:eastAsia="Times New Roman" w:hAnsi="Cambria"/>
        </w:rPr>
        <w:t xml:space="preserve"> PM</w:t>
      </w:r>
    </w:p>
    <w:p w:rsidR="005F5DDC" w:rsidRDefault="005F5DDC" w:rsidP="0097534E">
      <w:pPr>
        <w:tabs>
          <w:tab w:val="left" w:pos="1440"/>
          <w:tab w:val="left" w:pos="1710"/>
        </w:tabs>
        <w:ind w:left="1710" w:hanging="1530"/>
        <w:rPr>
          <w:rFonts w:ascii="Cambria" w:eastAsia="Times New Roman" w:hAnsi="Cambria"/>
          <w:sz w:val="14"/>
        </w:rPr>
      </w:pPr>
    </w:p>
    <w:p w:rsidR="00A107AB" w:rsidRDefault="00A107AB" w:rsidP="0097534E">
      <w:pPr>
        <w:tabs>
          <w:tab w:val="left" w:pos="1440"/>
          <w:tab w:val="left" w:pos="1710"/>
        </w:tabs>
        <w:ind w:left="1710" w:hanging="1530"/>
        <w:rPr>
          <w:rFonts w:ascii="Cambria" w:eastAsia="Times New Roman" w:hAnsi="Cambria"/>
          <w:sz w:val="14"/>
        </w:rPr>
      </w:pPr>
    </w:p>
    <w:p w:rsidR="002165EF" w:rsidRPr="00BA03BA" w:rsidRDefault="002165EF"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AE5C17" w:rsidRDefault="00AE5C17">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r>
      <w:r w:rsidR="00D51E9B">
        <w:rPr>
          <w:rFonts w:ascii="Calibri" w:eastAsia="Times New Roman" w:hAnsi="Calibri" w:cs="Times New Roman"/>
          <w:b/>
          <w:bCs/>
          <w:sz w:val="32"/>
          <w:szCs w:val="24"/>
        </w:rPr>
        <w:t>Trinity 27</w:t>
      </w:r>
      <w:r w:rsidR="003F7511" w:rsidRPr="003F7511">
        <w:rPr>
          <w:rFonts w:ascii="Calibri" w:eastAsia="Times New Roman" w:hAnsi="Calibri" w:cs="Times New Roman"/>
          <w:b/>
          <w:bCs/>
          <w:sz w:val="32"/>
          <w:szCs w:val="24"/>
        </w:rPr>
        <w:t xml:space="preserve"> </w:t>
      </w:r>
    </w:p>
    <w:p w:rsidR="003F7511" w:rsidRPr="003F7511" w:rsidRDefault="004E3CFF"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rsidR="00D51E9B"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 xml:space="preserve">TLH #606 - </w:t>
      </w:r>
      <w:r w:rsidRPr="0002090C">
        <w:rPr>
          <w:rFonts w:ascii="Calibri" w:eastAsia="Times New Roman" w:hAnsi="Calibri" w:cs="Times New Roman"/>
          <w:bCs/>
          <w:i/>
          <w:sz w:val="22"/>
        </w:rPr>
        <w:t>O'er the Distant Mountains Breaking</w:t>
      </w:r>
    </w:p>
    <w:p w:rsidR="00D51E9B" w:rsidRPr="006F7F1D"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B80193">
        <w:rPr>
          <w:rFonts w:ascii="Calibri" w:eastAsia="Times New Roman" w:hAnsi="Calibri" w:cs="Times New Roman"/>
          <w:i/>
          <w:iCs/>
          <w:sz w:val="18"/>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 xml:space="preserve">TLH #609 - </w:t>
      </w:r>
      <w:r w:rsidRPr="0002090C">
        <w:rPr>
          <w:rFonts w:ascii="Calibri" w:eastAsia="Times New Roman" w:hAnsi="Calibri" w:cs="Times New Roman"/>
          <w:bCs/>
          <w:i/>
          <w:sz w:val="22"/>
        </w:rPr>
        <w:t>Wake, Awake, for Night Is Flying</w:t>
      </w:r>
    </w:p>
    <w:p w:rsidR="00D51E9B"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B80193">
        <w:rPr>
          <w:rFonts w:ascii="Calibri" w:eastAsia="Times New Roman" w:hAnsi="Calibri" w:cs="Times New Roman"/>
          <w:i/>
          <w:iCs/>
          <w:sz w:val="18"/>
        </w:rPr>
        <w:t>(after General Prayer)</w:t>
      </w:r>
      <w:r>
        <w:rPr>
          <w:rFonts w:ascii="Calibri" w:eastAsia="Times New Roman" w:hAnsi="Calibri" w:cs="Times New Roman"/>
          <w:bCs/>
          <w:i/>
          <w:sz w:val="22"/>
          <w:szCs w:val="22"/>
        </w:rPr>
        <w:tab/>
        <w:t xml:space="preserve">TLH #67 – </w:t>
      </w:r>
      <w:r>
        <w:rPr>
          <w:rFonts w:ascii="Calibri" w:eastAsia="Times New Roman" w:hAnsi="Calibri" w:cs="Times New Roman"/>
          <w:bCs/>
          <w:i/>
          <w:sz w:val="22"/>
        </w:rPr>
        <w:t>The Bridegroom Soon Will Call Us</w:t>
      </w:r>
    </w:p>
    <w:p w:rsidR="00D51E9B"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 xml:space="preserve">TLH #305 - </w:t>
      </w:r>
      <w:r w:rsidRPr="0002090C">
        <w:rPr>
          <w:rFonts w:ascii="Calibri" w:eastAsia="Times New Roman" w:hAnsi="Calibri" w:cs="Times New Roman"/>
          <w:bCs/>
          <w:i/>
          <w:sz w:val="22"/>
          <w:szCs w:val="22"/>
        </w:rPr>
        <w:t>Soul Adorn Thyself with Gladness</w:t>
      </w:r>
    </w:p>
    <w:p w:rsidR="00863257" w:rsidRPr="000D2A9D" w:rsidRDefault="004E3CFF" w:rsidP="00EA0C89">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D51E9B" w:rsidRPr="00D51E9B">
        <w:rPr>
          <w:rFonts w:ascii="Calibri" w:hAnsi="Calibri"/>
          <w:bCs/>
          <w:i/>
          <w:sz w:val="22"/>
          <w:szCs w:val="22"/>
        </w:rPr>
        <w:t>1 Thessalonians 5:1-11</w:t>
      </w:r>
      <w:r w:rsidR="00D51E9B">
        <w:rPr>
          <w:rFonts w:ascii="Calibri" w:hAnsi="Calibri"/>
          <w:bCs/>
          <w:i/>
          <w:sz w:val="22"/>
          <w:szCs w:val="22"/>
        </w:rPr>
        <w:t xml:space="preserve">   </w:t>
      </w:r>
      <w:r w:rsidR="006F4F71">
        <w:rPr>
          <w:rFonts w:asciiTheme="minorHAnsi" w:hAnsiTheme="minorHAnsi"/>
          <w:b/>
          <w:bCs/>
          <w:sz w:val="24"/>
          <w:szCs w:val="24"/>
        </w:rPr>
        <w:t xml:space="preserve">Gospel:  </w:t>
      </w:r>
      <w:r w:rsidR="00D51E9B" w:rsidRPr="00D51E9B">
        <w:rPr>
          <w:rFonts w:ascii="Calibri" w:hAnsi="Calibri"/>
          <w:bCs/>
          <w:i/>
          <w:sz w:val="22"/>
          <w:szCs w:val="22"/>
        </w:rPr>
        <w:t>Matthew 25:1-13</w:t>
      </w:r>
    </w:p>
    <w:p w:rsidR="00D13ECD" w:rsidRPr="00D13ECD" w:rsidRDefault="004E3CFF"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 xml:space="preserve">The Order of Holy Communion begins </w:t>
      </w:r>
      <w:r w:rsidR="00006DA2">
        <w:rPr>
          <w:rFonts w:asciiTheme="minorHAnsi" w:hAnsiTheme="minorHAnsi"/>
          <w:i/>
          <w:iCs/>
        </w:rPr>
        <w:t>on p. 15 of The Lutheran Hymnal (TLH).</w:t>
      </w:r>
    </w:p>
    <w:p w:rsidR="00E87503" w:rsidRPr="00E87503" w:rsidRDefault="00E87503" w:rsidP="00E87503">
      <w:pPr>
        <w:tabs>
          <w:tab w:val="right" w:pos="6750"/>
        </w:tabs>
        <w:spacing w:after="40"/>
        <w:rPr>
          <w:rFonts w:asciiTheme="minorHAnsi" w:hAnsiTheme="minorHAnsi"/>
          <w:b/>
          <w:bCs/>
          <w:i/>
          <w:iCs/>
          <w:color w:val="990000"/>
        </w:rPr>
      </w:pPr>
      <w:r w:rsidRPr="00E87503">
        <w:rPr>
          <w:rFonts w:ascii="Calibri" w:hAnsi="Calibri"/>
          <w:b/>
          <w:bCs/>
          <w:sz w:val="26"/>
          <w:szCs w:val="26"/>
        </w:rPr>
        <w:t xml:space="preserve">THE INTROIT </w:t>
      </w:r>
      <w:r w:rsidRPr="00E87503">
        <w:rPr>
          <w:rFonts w:ascii="Calibri" w:hAnsi="Calibri"/>
          <w:bCs/>
          <w:i/>
          <w:sz w:val="18"/>
          <w:szCs w:val="26"/>
        </w:rPr>
        <w:t>(after the general Absolution)</w:t>
      </w:r>
      <w:r w:rsidRPr="00E87503">
        <w:rPr>
          <w:rFonts w:ascii="Calibri" w:hAnsi="Calibri"/>
          <w:b/>
          <w:bCs/>
          <w:i/>
          <w:sz w:val="14"/>
          <w:szCs w:val="22"/>
        </w:rPr>
        <w:tab/>
      </w:r>
      <w:r w:rsidRPr="00E87503">
        <w:rPr>
          <w:rFonts w:asciiTheme="minorHAnsi" w:hAnsiTheme="minorHAnsi"/>
          <w:i/>
          <w:iCs/>
          <w:sz w:val="18"/>
          <w:szCs w:val="18"/>
        </w:rPr>
        <w:t>Jeremiah 29:11a, 12, 14b; Psalm 85:1</w:t>
      </w:r>
    </w:p>
    <w:p w:rsidR="00E87503" w:rsidRPr="00E87503" w:rsidRDefault="00E87503" w:rsidP="00E87503">
      <w:pPr>
        <w:tabs>
          <w:tab w:val="left" w:pos="360"/>
        </w:tabs>
        <w:ind w:left="540" w:hanging="540"/>
      </w:pPr>
      <w:r w:rsidRPr="00E87503">
        <w:rPr>
          <w:rFonts w:ascii="LSBSymbol" w:hAnsi="LSBSymbol"/>
          <w:bCs/>
          <w:szCs w:val="22"/>
        </w:rPr>
        <w:t>P</w:t>
      </w:r>
      <w:r w:rsidRPr="00E87503">
        <w:rPr>
          <w:rFonts w:ascii="Cambria" w:hAnsi="Cambria"/>
          <w:bCs/>
          <w:szCs w:val="22"/>
        </w:rPr>
        <w:tab/>
      </w:r>
      <w:r w:rsidRPr="00E87503">
        <w:rPr>
          <w:rFonts w:ascii="Cambria" w:hAnsi="Cambria"/>
          <w:b/>
          <w:bCs/>
          <w:i/>
          <w:iCs/>
        </w:rPr>
        <w:t xml:space="preserve"> </w:t>
      </w:r>
      <w:r w:rsidRPr="00E87503">
        <w:rPr>
          <w:i/>
          <w:iCs/>
        </w:rPr>
        <w:t>(</w:t>
      </w:r>
      <w:proofErr w:type="gramStart"/>
      <w:r w:rsidRPr="00E87503">
        <w:rPr>
          <w:i/>
          <w:iCs/>
        </w:rPr>
        <w:t>Antiphon)</w:t>
      </w:r>
      <w:r w:rsidRPr="00E87503">
        <w:t xml:space="preserve">  FOR</w:t>
      </w:r>
      <w:proofErr w:type="gramEnd"/>
      <w:r w:rsidRPr="00E87503">
        <w:t xml:space="preserve"> I know the thoughts that I think toward | you, says the Lord, *  </w:t>
      </w:r>
      <w:r w:rsidR="00254907">
        <w:t xml:space="preserve"> </w:t>
      </w:r>
      <w:r w:rsidRPr="00E87503">
        <w:t>Thoughts of peace and | not of e- -</w:t>
      </w:r>
      <w:proofErr w:type="spellStart"/>
      <w:r w:rsidRPr="00E87503">
        <w:t>vil</w:t>
      </w:r>
      <w:proofErr w:type="spellEnd"/>
      <w:r w:rsidRPr="00E87503">
        <w:t>,</w:t>
      </w:r>
    </w:p>
    <w:p w:rsidR="00E87503" w:rsidRPr="00E87503" w:rsidRDefault="00E87503" w:rsidP="00E87503">
      <w:pPr>
        <w:tabs>
          <w:tab w:val="left" w:pos="360"/>
        </w:tabs>
        <w:ind w:left="540" w:hanging="540"/>
      </w:pPr>
      <w:r w:rsidRPr="00E87503">
        <w:tab/>
        <w:t xml:space="preserve">Then you will call upon Me and go and pray to Me, and I will | listen to </w:t>
      </w:r>
      <w:proofErr w:type="gramStart"/>
      <w:r w:rsidRPr="00E87503">
        <w:t>you.*</w:t>
      </w:r>
      <w:proofErr w:type="gramEnd"/>
      <w:r w:rsidRPr="00E87503">
        <w:t xml:space="preserve"> </w:t>
      </w:r>
    </w:p>
    <w:p w:rsidR="00E87503" w:rsidRPr="00E87503" w:rsidRDefault="00E87503" w:rsidP="00E87503">
      <w:pPr>
        <w:tabs>
          <w:tab w:val="left" w:pos="360"/>
        </w:tabs>
        <w:ind w:left="540" w:hanging="540"/>
      </w:pPr>
      <w:r w:rsidRPr="00E87503">
        <w:tab/>
      </w:r>
      <w:r w:rsidRPr="00E87503">
        <w:tab/>
        <w:t xml:space="preserve">And I will bring you back from your captivity; I will gather you from all the nations and from | all the </w:t>
      </w:r>
      <w:proofErr w:type="spellStart"/>
      <w:r w:rsidRPr="00E87503">
        <w:t>pla</w:t>
      </w:r>
      <w:proofErr w:type="spellEnd"/>
      <w:r w:rsidRPr="00E87503">
        <w:t>- -</w:t>
      </w:r>
      <w:proofErr w:type="spellStart"/>
      <w:r w:rsidRPr="00E87503">
        <w:t>ces</w:t>
      </w:r>
      <w:proofErr w:type="spellEnd"/>
      <w:r w:rsidRPr="00E87503">
        <w:t xml:space="preserve">. </w:t>
      </w:r>
    </w:p>
    <w:p w:rsidR="00E87503" w:rsidRPr="00E87503" w:rsidRDefault="00E87503" w:rsidP="00E87503">
      <w:r w:rsidRPr="00E87503">
        <w:rPr>
          <w:rFonts w:ascii="Cambria" w:hAnsi="Cambria"/>
          <w:bCs/>
          <w:noProof/>
        </w:rPr>
        <w:drawing>
          <wp:inline distT="0" distB="0" distL="0" distR="0" wp14:anchorId="4BD31576" wp14:editId="7BEB2941">
            <wp:extent cx="3505200" cy="426720"/>
            <wp:effectExtent l="19050" t="0" r="0" b="0"/>
            <wp:docPr id="8" name="Picture 7" descr="PsalmTone_Gregorian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5.TIF"/>
                    <pic:cNvPicPr/>
                  </pic:nvPicPr>
                  <pic:blipFill>
                    <a:blip r:embed="rId10" cstate="print"/>
                    <a:stretch>
                      <a:fillRect/>
                    </a:stretch>
                  </pic:blipFill>
                  <pic:spPr>
                    <a:xfrm>
                      <a:off x="0" y="0"/>
                      <a:ext cx="3505200" cy="426720"/>
                    </a:xfrm>
                    <a:prstGeom prst="rect">
                      <a:avLst/>
                    </a:prstGeom>
                  </pic:spPr>
                </pic:pic>
              </a:graphicData>
            </a:graphic>
          </wp:inline>
        </w:drawing>
      </w:r>
    </w:p>
    <w:p w:rsidR="00E87503" w:rsidRPr="00E87503" w:rsidRDefault="00E87503" w:rsidP="00E87503">
      <w:pPr>
        <w:tabs>
          <w:tab w:val="left" w:pos="360"/>
        </w:tabs>
        <w:ind w:left="540" w:hanging="540"/>
        <w:rPr>
          <w:b/>
          <w:bCs/>
        </w:rPr>
      </w:pPr>
      <w:r w:rsidRPr="00E87503">
        <w:rPr>
          <w:rFonts w:ascii="LSBSymbol" w:hAnsi="LSBSymbol"/>
          <w:bCs/>
          <w:szCs w:val="22"/>
        </w:rPr>
        <w:t>C</w:t>
      </w:r>
      <w:r w:rsidRPr="00E87503">
        <w:t xml:space="preserve"> </w:t>
      </w:r>
      <w:r w:rsidRPr="00E87503">
        <w:tab/>
      </w:r>
      <w:r w:rsidRPr="00E87503">
        <w:rPr>
          <w:b/>
          <w:bCs/>
        </w:rPr>
        <w:t xml:space="preserve">Lord, </w:t>
      </w:r>
      <w:proofErr w:type="gramStart"/>
      <w:r w:rsidRPr="00E87503">
        <w:rPr>
          <w:b/>
          <w:bCs/>
        </w:rPr>
        <w:t>You</w:t>
      </w:r>
      <w:proofErr w:type="gramEnd"/>
      <w:r w:rsidRPr="00E87503">
        <w:rPr>
          <w:b/>
          <w:bCs/>
        </w:rPr>
        <w:t xml:space="preserve"> have been </w:t>
      </w:r>
      <w:proofErr w:type="spellStart"/>
      <w:r w:rsidRPr="00E87503">
        <w:rPr>
          <w:b/>
          <w:bCs/>
        </w:rPr>
        <w:t>favora</w:t>
      </w:r>
      <w:proofErr w:type="spellEnd"/>
      <w:r w:rsidRPr="00E87503">
        <w:rPr>
          <w:b/>
          <w:bCs/>
        </w:rPr>
        <w:t xml:space="preserve">- | </w:t>
      </w:r>
      <w:proofErr w:type="spellStart"/>
      <w:r w:rsidRPr="00E87503">
        <w:rPr>
          <w:b/>
          <w:bCs/>
        </w:rPr>
        <w:t>ble</w:t>
      </w:r>
      <w:proofErr w:type="spellEnd"/>
      <w:r w:rsidRPr="00E87503">
        <w:rPr>
          <w:b/>
          <w:bCs/>
        </w:rPr>
        <w:t xml:space="preserve"> to Your land; *</w:t>
      </w:r>
    </w:p>
    <w:p w:rsidR="00E87503" w:rsidRPr="00E87503" w:rsidRDefault="00E87503" w:rsidP="00E87503">
      <w:pPr>
        <w:tabs>
          <w:tab w:val="left" w:pos="360"/>
        </w:tabs>
        <w:spacing w:after="120"/>
        <w:ind w:left="540" w:hanging="540"/>
        <w:rPr>
          <w:b/>
          <w:bCs/>
          <w:i/>
          <w:iCs/>
        </w:rPr>
      </w:pPr>
      <w:r w:rsidRPr="00E87503">
        <w:rPr>
          <w:b/>
          <w:bCs/>
        </w:rPr>
        <w:tab/>
      </w:r>
      <w:r w:rsidRPr="00E87503">
        <w:rPr>
          <w:b/>
          <w:bCs/>
        </w:rPr>
        <w:tab/>
        <w:t xml:space="preserve">You have brought back the </w:t>
      </w:r>
      <w:proofErr w:type="spellStart"/>
      <w:r w:rsidRPr="00E87503">
        <w:rPr>
          <w:b/>
          <w:bCs/>
        </w:rPr>
        <w:t>captivi</w:t>
      </w:r>
      <w:proofErr w:type="spellEnd"/>
      <w:r w:rsidRPr="00E87503">
        <w:rPr>
          <w:b/>
          <w:bCs/>
        </w:rPr>
        <w:t xml:space="preserve">- | ty of Ja- -cob.  </w:t>
      </w:r>
    </w:p>
    <w:p w:rsidR="00E52864" w:rsidRPr="002A3801" w:rsidRDefault="00E52864" w:rsidP="00E52864">
      <w:pPr>
        <w:tabs>
          <w:tab w:val="left" w:pos="360"/>
          <w:tab w:val="right" w:pos="6750"/>
        </w:tabs>
        <w:ind w:left="540" w:hanging="270"/>
        <w:rPr>
          <w:b/>
          <w:sz w:val="22"/>
        </w:rPr>
      </w:pPr>
      <w:r w:rsidRPr="002A3801">
        <w:rPr>
          <w:rFonts w:asciiTheme="minorHAnsi" w:hAnsiTheme="minorHAnsi"/>
          <w:b/>
          <w:sz w:val="22"/>
        </w:rPr>
        <w:t>GLORIA PATRI</w:t>
      </w:r>
      <w:r w:rsidRPr="002A3801">
        <w:rPr>
          <w:rFonts w:asciiTheme="minorHAnsi" w:hAnsiTheme="minorHAnsi"/>
          <w:sz w:val="22"/>
        </w:rPr>
        <w:t xml:space="preserve"> (p.16):</w:t>
      </w:r>
      <w:r w:rsidRPr="002A3801">
        <w:rPr>
          <w:rFonts w:ascii="Cambria" w:hAnsi="Cambria"/>
          <w:b/>
          <w:sz w:val="22"/>
        </w:rPr>
        <w:t xml:space="preserve"> Glory be to the Father, and to the Son, </w:t>
      </w:r>
      <w:r w:rsidRPr="002A3801">
        <w:rPr>
          <w:rFonts w:ascii="Cambria" w:eastAsia="Calibri" w:hAnsi="Cambria" w:cs="Times New Roman"/>
          <w:b/>
          <w:bCs/>
          <w:sz w:val="22"/>
        </w:rPr>
        <w:t xml:space="preserve">and to the Holy </w:t>
      </w:r>
      <w:proofErr w:type="gramStart"/>
      <w:r w:rsidRPr="002A3801">
        <w:rPr>
          <w:rFonts w:ascii="Cambria" w:eastAsia="Calibri" w:hAnsi="Cambria" w:cs="Times New Roman"/>
          <w:b/>
          <w:bCs/>
          <w:sz w:val="22"/>
        </w:rPr>
        <w:t xml:space="preserve">Ghost;  </w:t>
      </w:r>
      <w:r w:rsidRPr="002A3801">
        <w:rPr>
          <w:rFonts w:ascii="Cambria" w:hAnsi="Cambria"/>
          <w:b/>
          <w:sz w:val="22"/>
        </w:rPr>
        <w:t>as</w:t>
      </w:r>
      <w:proofErr w:type="gramEnd"/>
      <w:r w:rsidRPr="002A3801">
        <w:rPr>
          <w:rFonts w:ascii="Cambria" w:hAnsi="Cambria"/>
          <w:b/>
          <w:sz w:val="22"/>
        </w:rPr>
        <w:t xml:space="preserve"> it was in the beginning, is now, and ever shall be, world without end. Amen.</w:t>
      </w:r>
    </w:p>
    <w:p w:rsidR="00E52864" w:rsidRPr="002A3801" w:rsidRDefault="00E52864" w:rsidP="002A3801">
      <w:pPr>
        <w:tabs>
          <w:tab w:val="left" w:pos="360"/>
        </w:tabs>
        <w:spacing w:after="120"/>
        <w:rPr>
          <w:sz w:val="22"/>
          <w:lang w:val="es-MX"/>
        </w:rPr>
      </w:pPr>
      <w:r w:rsidRPr="002A3801">
        <w:rPr>
          <w:rFonts w:ascii="LSBSymbol" w:hAnsi="LSBSymbol"/>
          <w:bCs/>
          <w:sz w:val="22"/>
          <w:szCs w:val="22"/>
          <w:lang w:val="es-MX"/>
        </w:rPr>
        <w:t>P</w:t>
      </w:r>
      <w:r w:rsidRPr="002A3801">
        <w:rPr>
          <w:rFonts w:ascii="Cambria" w:hAnsi="Cambria"/>
          <w:bCs/>
          <w:sz w:val="22"/>
          <w:szCs w:val="22"/>
          <w:lang w:val="es-MX"/>
        </w:rPr>
        <w:tab/>
      </w:r>
      <w:r w:rsidRPr="002A3801">
        <w:rPr>
          <w:rFonts w:ascii="Cambria" w:hAnsi="Cambria"/>
          <w:b/>
          <w:bCs/>
          <w:i/>
          <w:iCs/>
          <w:sz w:val="22"/>
          <w:lang w:val="es-MX"/>
        </w:rPr>
        <w:t xml:space="preserve"> </w:t>
      </w:r>
      <w:r w:rsidRPr="002A3801">
        <w:rPr>
          <w:i/>
          <w:iCs/>
          <w:sz w:val="22"/>
          <w:lang w:val="es-MX"/>
        </w:rPr>
        <w:t>(Antiphon)</w:t>
      </w:r>
      <w:r w:rsidRPr="002A3801">
        <w:rPr>
          <w:sz w:val="22"/>
          <w:lang w:val="es-MX"/>
        </w:rPr>
        <w:t xml:space="preserve">  </w:t>
      </w:r>
    </w:p>
    <w:p w:rsidR="00006DA2" w:rsidRDefault="00006DA2" w:rsidP="00006DA2">
      <w:pPr>
        <w:tabs>
          <w:tab w:val="left" w:pos="360"/>
          <w:tab w:val="right" w:pos="6750"/>
        </w:tabs>
        <w:spacing w:before="80" w:after="80"/>
        <w:ind w:left="540" w:hanging="540"/>
        <w:rPr>
          <w:rFonts w:asciiTheme="minorHAnsi" w:hAnsiTheme="minorHAnsi"/>
          <w:i/>
          <w:iCs/>
        </w:rPr>
      </w:pPr>
      <w:r>
        <w:rPr>
          <w:rFonts w:asciiTheme="minorHAnsi" w:hAnsiTheme="minorHAnsi"/>
          <w:i/>
          <w:iCs/>
        </w:rPr>
        <w:t>The service continues with the Kyrie and the Gloria in Excelsis, TLH p.17.</w:t>
      </w:r>
    </w:p>
    <w:p w:rsidR="00E87503" w:rsidRPr="00E87503" w:rsidRDefault="00E52864" w:rsidP="00E87503">
      <w:pPr>
        <w:tabs>
          <w:tab w:val="right" w:pos="6750"/>
        </w:tabs>
        <w:spacing w:after="40"/>
        <w:rPr>
          <w:rFonts w:ascii="Calibri" w:hAnsi="Calibri"/>
          <w:b/>
          <w:bCs/>
          <w:sz w:val="22"/>
          <w:szCs w:val="22"/>
        </w:rPr>
      </w:pPr>
      <w:r w:rsidRPr="00E52864">
        <w:rPr>
          <w:rFonts w:ascii="Calibri" w:hAnsi="Calibri"/>
          <w:b/>
          <w:bCs/>
          <w:sz w:val="26"/>
          <w:szCs w:val="26"/>
        </w:rPr>
        <w:t>THE GRADUAL</w:t>
      </w:r>
      <w:r w:rsidRPr="00E52864">
        <w:rPr>
          <w:rFonts w:ascii="Calibri" w:hAnsi="Calibri"/>
          <w:b/>
          <w:bCs/>
          <w:sz w:val="28"/>
          <w:szCs w:val="28"/>
        </w:rPr>
        <w:t xml:space="preserve"> &amp; HALLELUJAH </w:t>
      </w:r>
      <w:r w:rsidRPr="00E52864">
        <w:rPr>
          <w:rFonts w:ascii="Calibri" w:hAnsi="Calibri"/>
          <w:bCs/>
          <w:i/>
          <w:sz w:val="18"/>
          <w:szCs w:val="28"/>
        </w:rPr>
        <w:t>(after the Epistle)</w:t>
      </w:r>
      <w:r w:rsidRPr="00E52864">
        <w:rPr>
          <w:rFonts w:ascii="Calibri" w:hAnsi="Calibri"/>
          <w:b/>
          <w:bCs/>
          <w:sz w:val="22"/>
          <w:szCs w:val="22"/>
        </w:rPr>
        <w:tab/>
      </w:r>
      <w:r w:rsidR="00E87503">
        <w:rPr>
          <w:rFonts w:ascii="Calibri" w:hAnsi="Calibri"/>
          <w:i/>
          <w:iCs/>
          <w:sz w:val="18"/>
          <w:szCs w:val="18"/>
        </w:rPr>
        <w:t>Ps.</w:t>
      </w:r>
      <w:r w:rsidR="00E87503" w:rsidRPr="00E87503">
        <w:rPr>
          <w:rFonts w:ascii="Calibri" w:hAnsi="Calibri"/>
          <w:i/>
          <w:iCs/>
          <w:sz w:val="18"/>
          <w:szCs w:val="18"/>
        </w:rPr>
        <w:t xml:space="preserve"> 45:14a,15</w:t>
      </w:r>
      <w:r w:rsidR="00E87503">
        <w:rPr>
          <w:rFonts w:ascii="Calibri" w:hAnsi="Calibri"/>
          <w:i/>
          <w:iCs/>
          <w:sz w:val="18"/>
          <w:szCs w:val="18"/>
        </w:rPr>
        <w:t>; Rev. 21:2</w:t>
      </w:r>
    </w:p>
    <w:p w:rsidR="00E87503" w:rsidRPr="00E87503" w:rsidRDefault="00E87503" w:rsidP="00E87503">
      <w:pPr>
        <w:tabs>
          <w:tab w:val="left" w:pos="360"/>
        </w:tabs>
        <w:ind w:left="540" w:hanging="540"/>
      </w:pPr>
      <w:r w:rsidRPr="00E87503">
        <w:rPr>
          <w:rFonts w:ascii="LSBSymbol" w:hAnsi="LSBSymbol"/>
          <w:bCs/>
          <w:szCs w:val="22"/>
        </w:rPr>
        <w:t>P</w:t>
      </w:r>
      <w:r w:rsidRPr="00E87503">
        <w:rPr>
          <w:rFonts w:ascii="Cambria" w:hAnsi="Cambria"/>
          <w:bCs/>
          <w:szCs w:val="22"/>
        </w:rPr>
        <w:tab/>
      </w:r>
      <w:proofErr w:type="gramStart"/>
      <w:r w:rsidRPr="00E87503">
        <w:t>The</w:t>
      </w:r>
      <w:proofErr w:type="gramEnd"/>
      <w:r w:rsidRPr="00E87503">
        <w:t xml:space="preserve"> King’s daughter shall be | brought to the King; *</w:t>
      </w:r>
    </w:p>
    <w:p w:rsidR="00E87503" w:rsidRPr="00E87503" w:rsidRDefault="00E87503" w:rsidP="00E87503">
      <w:pPr>
        <w:tabs>
          <w:tab w:val="left" w:pos="360"/>
        </w:tabs>
        <w:ind w:left="540" w:hanging="540"/>
      </w:pPr>
      <w:r w:rsidRPr="00E87503">
        <w:tab/>
      </w:r>
      <w:r w:rsidRPr="00E87503">
        <w:tab/>
        <w:t>The virgins, her companions who follow her, shall | be brought to You.</w:t>
      </w:r>
    </w:p>
    <w:p w:rsidR="00E87503" w:rsidRPr="00E87503" w:rsidRDefault="00E87503" w:rsidP="00E87503">
      <w:pPr>
        <w:tabs>
          <w:tab w:val="left" w:pos="360"/>
        </w:tabs>
        <w:ind w:left="540" w:hanging="540"/>
        <w:rPr>
          <w:b/>
          <w:bCs/>
        </w:rPr>
      </w:pPr>
      <w:r w:rsidRPr="00E87503">
        <w:rPr>
          <w:rFonts w:ascii="LSBSymbol" w:hAnsi="LSBSymbol"/>
          <w:bCs/>
          <w:szCs w:val="22"/>
        </w:rPr>
        <w:t>C</w:t>
      </w:r>
      <w:r w:rsidRPr="00E87503">
        <w:tab/>
      </w:r>
      <w:r w:rsidRPr="00E87503">
        <w:rPr>
          <w:b/>
          <w:bCs/>
        </w:rPr>
        <w:t>With gladness and rejoicing | they shall be brought; *</w:t>
      </w:r>
    </w:p>
    <w:p w:rsidR="00E87503" w:rsidRPr="00E87503" w:rsidRDefault="00E87503" w:rsidP="00E87503">
      <w:pPr>
        <w:tabs>
          <w:tab w:val="left" w:pos="360"/>
        </w:tabs>
        <w:ind w:left="540" w:hanging="540"/>
        <w:rPr>
          <w:rFonts w:ascii="Cambria" w:hAnsi="Cambria"/>
          <w:b/>
          <w:bCs/>
          <w:szCs w:val="22"/>
        </w:rPr>
      </w:pPr>
      <w:r w:rsidRPr="00E87503">
        <w:rPr>
          <w:b/>
          <w:bCs/>
        </w:rPr>
        <w:tab/>
      </w:r>
      <w:r w:rsidRPr="00E87503">
        <w:rPr>
          <w:b/>
          <w:bCs/>
        </w:rPr>
        <w:tab/>
        <w:t xml:space="preserve">They shall enter | the King’s pa- -lace.   </w:t>
      </w:r>
    </w:p>
    <w:p w:rsidR="00E87503" w:rsidRPr="00E87503" w:rsidRDefault="00E87503" w:rsidP="00E87503">
      <w:pPr>
        <w:tabs>
          <w:tab w:val="left" w:pos="360"/>
        </w:tabs>
        <w:ind w:left="540" w:hanging="540"/>
      </w:pPr>
      <w:r w:rsidRPr="00E87503">
        <w:rPr>
          <w:rFonts w:ascii="LSBSymbol" w:hAnsi="LSBSymbol"/>
          <w:bCs/>
          <w:szCs w:val="22"/>
        </w:rPr>
        <w:t>P</w:t>
      </w:r>
      <w:r w:rsidRPr="00E87503">
        <w:t xml:space="preserve"> </w:t>
      </w:r>
      <w:r w:rsidRPr="00E87503">
        <w:tab/>
        <w:t xml:space="preserve">Alleluia. | Alleluia.  *  </w:t>
      </w:r>
      <w:r w:rsidRPr="00E87503">
        <w:rPr>
          <w:rFonts w:ascii="LSBSymbol" w:hAnsi="LSBSymbol"/>
          <w:bCs/>
          <w:szCs w:val="22"/>
        </w:rPr>
        <w:tab/>
      </w:r>
      <w:r w:rsidRPr="00E87503">
        <w:t xml:space="preserve">I saw the holy city, | New Jerusalem, </w:t>
      </w:r>
    </w:p>
    <w:p w:rsidR="00E87503" w:rsidRPr="00E87503" w:rsidRDefault="00E87503" w:rsidP="00E87503">
      <w:pPr>
        <w:tabs>
          <w:tab w:val="left" w:pos="360"/>
        </w:tabs>
        <w:ind w:left="540" w:hanging="540"/>
        <w:rPr>
          <w:b/>
          <w:bCs/>
        </w:rPr>
      </w:pPr>
      <w:r w:rsidRPr="00E87503">
        <w:rPr>
          <w:rFonts w:ascii="LSBSymbol" w:hAnsi="LSBSymbol"/>
          <w:bCs/>
          <w:szCs w:val="22"/>
        </w:rPr>
        <w:t>C</w:t>
      </w:r>
      <w:r w:rsidRPr="00E87503">
        <w:tab/>
      </w:r>
      <w:r w:rsidRPr="00E87503">
        <w:rPr>
          <w:b/>
          <w:bCs/>
        </w:rPr>
        <w:t xml:space="preserve">coming down out of | heaven from </w:t>
      </w:r>
      <w:proofErr w:type="gramStart"/>
      <w:r w:rsidRPr="00E87503">
        <w:rPr>
          <w:b/>
          <w:bCs/>
        </w:rPr>
        <w:t>God,*</w:t>
      </w:r>
      <w:proofErr w:type="gramEnd"/>
    </w:p>
    <w:p w:rsidR="00E87503" w:rsidRPr="00E87503" w:rsidRDefault="00E87503" w:rsidP="00E87503">
      <w:pPr>
        <w:tabs>
          <w:tab w:val="left" w:pos="360"/>
        </w:tabs>
        <w:ind w:left="540" w:hanging="540"/>
        <w:rPr>
          <w:b/>
          <w:bCs/>
        </w:rPr>
      </w:pPr>
      <w:r w:rsidRPr="00E87503">
        <w:rPr>
          <w:rFonts w:ascii="LSBSymbol" w:hAnsi="LSBSymbol"/>
          <w:bCs/>
          <w:szCs w:val="22"/>
        </w:rPr>
        <w:tab/>
      </w:r>
      <w:r w:rsidRPr="00E87503">
        <w:rPr>
          <w:rFonts w:ascii="LSBSymbol" w:hAnsi="LSBSymbol"/>
          <w:bCs/>
          <w:szCs w:val="22"/>
        </w:rPr>
        <w:tab/>
      </w:r>
      <w:r w:rsidRPr="00E87503">
        <w:rPr>
          <w:b/>
          <w:bCs/>
        </w:rPr>
        <w:t>Prepared as a bride adorned for her husband.</w:t>
      </w:r>
      <w:r w:rsidRPr="00E87503">
        <w:t xml:space="preserve"> </w:t>
      </w:r>
      <w:r w:rsidRPr="00E87503">
        <w:rPr>
          <w:b/>
          <w:bCs/>
        </w:rPr>
        <w:t xml:space="preserve"> | </w:t>
      </w:r>
      <w:proofErr w:type="spellStart"/>
      <w:r w:rsidRPr="00E87503">
        <w:rPr>
          <w:b/>
          <w:bCs/>
        </w:rPr>
        <w:t>Allelu</w:t>
      </w:r>
      <w:proofErr w:type="spellEnd"/>
      <w:r w:rsidRPr="00E87503">
        <w:rPr>
          <w:b/>
          <w:bCs/>
        </w:rPr>
        <w:t>- -</w:t>
      </w:r>
      <w:proofErr w:type="spellStart"/>
      <w:r w:rsidRPr="00E87503">
        <w:rPr>
          <w:b/>
          <w:bCs/>
        </w:rPr>
        <w:t>ia.</w:t>
      </w:r>
      <w:proofErr w:type="spellEnd"/>
    </w:p>
    <w:p w:rsidR="002A3801" w:rsidRDefault="00254907" w:rsidP="002A3801">
      <w:pPr>
        <w:tabs>
          <w:tab w:val="right" w:pos="6750"/>
        </w:tabs>
        <w:spacing w:before="120" w:after="40"/>
        <w:rPr>
          <w:rFonts w:asciiTheme="minorHAnsi" w:hAnsiTheme="minorHAnsi"/>
          <w:i/>
          <w:iCs/>
        </w:rPr>
      </w:pPr>
      <w:r w:rsidRPr="002B2853">
        <w:rPr>
          <w:rFonts w:asciiTheme="minorHAnsi" w:hAnsiTheme="minorHAnsi"/>
          <w:i/>
          <w:iCs/>
          <w:noProof/>
        </w:rPr>
        <w:drawing>
          <wp:inline distT="0" distB="0" distL="0" distR="0" wp14:anchorId="154985DA" wp14:editId="40A0BD62">
            <wp:extent cx="4297680" cy="621665"/>
            <wp:effectExtent l="0" t="0" r="762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pleHallelujah2_TLH_Melod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621665"/>
                    </a:xfrm>
                    <a:prstGeom prst="rect">
                      <a:avLst/>
                    </a:prstGeom>
                  </pic:spPr>
                </pic:pic>
              </a:graphicData>
            </a:graphic>
          </wp:inline>
        </w:drawing>
      </w:r>
      <w:r w:rsidR="002A3801">
        <w:rPr>
          <w:rFonts w:asciiTheme="minorHAnsi" w:hAnsiTheme="minorHAnsi"/>
          <w:i/>
          <w:iCs/>
        </w:rPr>
        <w:t xml:space="preserve">The service continues with The Triple Hallelujah and Gospel, </w:t>
      </w:r>
      <w:r w:rsidR="00006DA2">
        <w:rPr>
          <w:rFonts w:asciiTheme="minorHAnsi" w:hAnsiTheme="minorHAnsi"/>
          <w:i/>
          <w:iCs/>
        </w:rPr>
        <w:t>TLH p.20.</w:t>
      </w:r>
    </w:p>
    <w:p w:rsidR="00254907" w:rsidRPr="00856F7F" w:rsidRDefault="00254907" w:rsidP="00254907">
      <w:pPr>
        <w:pBdr>
          <w:top w:val="thinThickLargeGap" w:sz="24" w:space="1" w:color="auto"/>
          <w:bottom w:val="thickThinLargeGap" w:sz="24" w:space="1" w:color="auto"/>
        </w:pBdr>
        <w:jc w:val="both"/>
        <w:rPr>
          <w:rFonts w:asciiTheme="minorHAnsi" w:hAnsiTheme="minorHAnsi" w:cstheme="minorHAnsi"/>
          <w:smallCaps/>
          <w:sz w:val="28"/>
          <w:szCs w:val="22"/>
        </w:rPr>
      </w:pPr>
      <w:r w:rsidRPr="00856F7F">
        <w:rPr>
          <w:rFonts w:asciiTheme="minorHAnsi" w:hAnsiTheme="minorHAnsi" w:cstheme="minorHAnsi"/>
          <w:smallCaps/>
          <w:sz w:val="28"/>
          <w:szCs w:val="22"/>
        </w:rPr>
        <w:lastRenderedPageBreak/>
        <w:t>God’s Word at Home</w:t>
      </w:r>
    </w:p>
    <w:p w:rsidR="00254907" w:rsidRPr="00856F7F" w:rsidRDefault="00254907" w:rsidP="00254907">
      <w:pPr>
        <w:rPr>
          <w:rFonts w:asciiTheme="minorHAnsi" w:hAnsiTheme="minorHAnsi" w:cstheme="minorHAnsi"/>
          <w:sz w:val="28"/>
          <w:szCs w:val="22"/>
        </w:rPr>
      </w:pPr>
    </w:p>
    <w:p w:rsidR="00254907" w:rsidRPr="00856F7F" w:rsidRDefault="00254907" w:rsidP="00254907">
      <w:pPr>
        <w:rPr>
          <w:rFonts w:asciiTheme="minorHAnsi" w:hAnsiTheme="minorHAnsi" w:cstheme="minorHAnsi"/>
          <w:sz w:val="28"/>
          <w:szCs w:val="22"/>
        </w:rPr>
      </w:pPr>
      <w:r w:rsidRPr="00856F7F">
        <w:rPr>
          <w:rFonts w:asciiTheme="minorHAnsi" w:hAnsiTheme="minorHAnsi" w:cstheme="minorHAnsi"/>
          <w:b/>
          <w:sz w:val="28"/>
          <w:szCs w:val="22"/>
          <w:u w:val="single"/>
        </w:rPr>
        <w:t>Bible Reading</w:t>
      </w:r>
      <w:r w:rsidRPr="00856F7F">
        <w:rPr>
          <w:rFonts w:asciiTheme="minorHAnsi" w:hAnsiTheme="minorHAnsi" w:cstheme="minorHAnsi"/>
          <w:sz w:val="28"/>
          <w:szCs w:val="22"/>
        </w:rPr>
        <w:t>:</w:t>
      </w:r>
      <w:r w:rsidRPr="00856F7F">
        <w:rPr>
          <w:rFonts w:asciiTheme="minorHAnsi" w:hAnsiTheme="minorHAnsi" w:cstheme="minorHAnsi"/>
          <w:sz w:val="28"/>
          <w:szCs w:val="22"/>
        </w:rPr>
        <w:tab/>
      </w:r>
      <w:r>
        <w:rPr>
          <w:rFonts w:asciiTheme="minorHAnsi" w:hAnsiTheme="minorHAnsi" w:cstheme="minorHAnsi"/>
          <w:sz w:val="28"/>
          <w:szCs w:val="22"/>
        </w:rPr>
        <w:t>Joshua 11-24</w:t>
      </w:r>
    </w:p>
    <w:p w:rsidR="00254907" w:rsidRPr="00856F7F" w:rsidRDefault="00254907" w:rsidP="00254907">
      <w:pPr>
        <w:rPr>
          <w:rFonts w:asciiTheme="minorHAnsi" w:hAnsiTheme="minorHAnsi" w:cstheme="minorHAnsi"/>
          <w:b/>
          <w:sz w:val="28"/>
          <w:szCs w:val="22"/>
          <w:u w:val="single"/>
        </w:rPr>
      </w:pPr>
    </w:p>
    <w:p w:rsidR="00254907" w:rsidRPr="00856F7F" w:rsidRDefault="00254907" w:rsidP="00254907">
      <w:pPr>
        <w:rPr>
          <w:rFonts w:asciiTheme="minorHAnsi" w:hAnsiTheme="minorHAnsi" w:cstheme="minorHAnsi"/>
          <w:sz w:val="28"/>
          <w:szCs w:val="22"/>
        </w:rPr>
      </w:pPr>
      <w:r w:rsidRPr="00856F7F">
        <w:rPr>
          <w:rFonts w:asciiTheme="minorHAnsi" w:hAnsiTheme="minorHAnsi" w:cstheme="minorHAnsi"/>
          <w:b/>
          <w:sz w:val="28"/>
          <w:szCs w:val="22"/>
          <w:u w:val="single"/>
        </w:rPr>
        <w:t>Small Catechism</w:t>
      </w:r>
      <w:r w:rsidRPr="00856F7F">
        <w:rPr>
          <w:rFonts w:asciiTheme="minorHAnsi" w:hAnsiTheme="minorHAnsi" w:cstheme="minorHAnsi"/>
          <w:sz w:val="28"/>
          <w:szCs w:val="22"/>
        </w:rPr>
        <w:t>:</w:t>
      </w:r>
      <w:r w:rsidRPr="00856F7F">
        <w:rPr>
          <w:rFonts w:asciiTheme="minorHAnsi" w:hAnsiTheme="minorHAnsi" w:cstheme="minorHAnsi"/>
          <w:sz w:val="28"/>
          <w:szCs w:val="22"/>
        </w:rPr>
        <w:tab/>
      </w:r>
      <w:r>
        <w:rPr>
          <w:rFonts w:asciiTheme="minorHAnsi" w:hAnsiTheme="minorHAnsi" w:cstheme="minorHAnsi"/>
          <w:sz w:val="28"/>
          <w:szCs w:val="22"/>
        </w:rPr>
        <w:t xml:space="preserve">Creed, </w:t>
      </w:r>
      <w:r>
        <w:rPr>
          <w:rFonts w:asciiTheme="minorHAnsi" w:hAnsiTheme="minorHAnsi" w:cstheme="minorHAnsi"/>
          <w:sz w:val="28"/>
          <w:szCs w:val="22"/>
        </w:rPr>
        <w:t>Second Article, Part 1</w:t>
      </w:r>
    </w:p>
    <w:p w:rsidR="00254907" w:rsidRPr="00254907" w:rsidRDefault="00254907" w:rsidP="00254907">
      <w:pPr>
        <w:ind w:left="270"/>
        <w:rPr>
          <w:rFonts w:asciiTheme="minorHAnsi" w:hAnsiTheme="minorHAnsi" w:cstheme="minorHAnsi"/>
          <w:b/>
          <w:sz w:val="22"/>
          <w:szCs w:val="22"/>
        </w:rPr>
      </w:pPr>
      <w:r w:rsidRPr="00254907">
        <w:rPr>
          <w:rFonts w:asciiTheme="minorHAnsi" w:hAnsiTheme="minorHAnsi" w:cstheme="minorHAnsi"/>
          <w:b/>
          <w:sz w:val="22"/>
          <w:szCs w:val="22"/>
        </w:rPr>
        <w:t>And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there He shall come to judge the living and the dead.</w:t>
      </w:r>
    </w:p>
    <w:p w:rsidR="00254907" w:rsidRPr="00254907" w:rsidRDefault="00254907" w:rsidP="00254907">
      <w:pPr>
        <w:ind w:left="270"/>
        <w:rPr>
          <w:rFonts w:asciiTheme="minorHAnsi" w:hAnsiTheme="minorHAnsi" w:cstheme="minorHAnsi"/>
          <w:i/>
          <w:sz w:val="22"/>
          <w:szCs w:val="22"/>
        </w:rPr>
      </w:pPr>
      <w:r w:rsidRPr="00254907">
        <w:rPr>
          <w:rFonts w:asciiTheme="minorHAnsi" w:hAnsiTheme="minorHAnsi" w:cstheme="minorHAnsi"/>
          <w:i/>
          <w:sz w:val="22"/>
          <w:szCs w:val="22"/>
        </w:rPr>
        <w:t>What does this mean?</w:t>
      </w:r>
    </w:p>
    <w:p w:rsidR="00254907" w:rsidRPr="00254907" w:rsidRDefault="00254907" w:rsidP="00254907">
      <w:pPr>
        <w:ind w:left="270"/>
        <w:rPr>
          <w:rFonts w:asciiTheme="minorHAnsi" w:hAnsiTheme="minorHAnsi" w:cstheme="minorHAnsi"/>
          <w:sz w:val="22"/>
          <w:szCs w:val="22"/>
        </w:rPr>
      </w:pPr>
      <w:r w:rsidRPr="00254907">
        <w:rPr>
          <w:rFonts w:asciiTheme="minorHAnsi" w:hAnsiTheme="minorHAnsi" w:cstheme="minorHAnsi"/>
          <w:sz w:val="22"/>
          <w:szCs w:val="22"/>
        </w:rPr>
        <w:t xml:space="preserve">I believe that Jesus Christ, true God, begotten of the Father from eternity, </w:t>
      </w:r>
      <w:proofErr w:type="gramStart"/>
      <w:r w:rsidRPr="00254907">
        <w:rPr>
          <w:rFonts w:asciiTheme="minorHAnsi" w:hAnsiTheme="minorHAnsi" w:cstheme="minorHAnsi"/>
          <w:sz w:val="22"/>
          <w:szCs w:val="22"/>
        </w:rPr>
        <w:t>and also</w:t>
      </w:r>
      <w:proofErr w:type="gramEnd"/>
      <w:r w:rsidRPr="00254907">
        <w:rPr>
          <w:rFonts w:asciiTheme="minorHAnsi" w:hAnsiTheme="minorHAnsi" w:cstheme="minorHAnsi"/>
          <w:sz w:val="22"/>
          <w:szCs w:val="22"/>
        </w:rPr>
        <w:t xml:space="preserve"> true man, born of the Virgin Mary, is my Lord; who has redeemed me, a lost and condemned person, purchased and won me from all sins, from death, and from the power of the devil; not with gold or silver, but with His holy, precious blood and with His innocent suffering and death; </w:t>
      </w:r>
    </w:p>
    <w:p w:rsidR="00254907" w:rsidRPr="00856F7F" w:rsidRDefault="00254907" w:rsidP="00254907">
      <w:pPr>
        <w:ind w:left="270"/>
        <w:rPr>
          <w:rFonts w:asciiTheme="minorHAnsi" w:hAnsiTheme="minorHAnsi" w:cstheme="minorHAnsi"/>
          <w:sz w:val="28"/>
          <w:szCs w:val="22"/>
          <w:u w:val="single"/>
        </w:rPr>
      </w:pPr>
    </w:p>
    <w:p w:rsidR="00254907" w:rsidRPr="00856F7F" w:rsidRDefault="00254907" w:rsidP="00254907">
      <w:pPr>
        <w:rPr>
          <w:rFonts w:asciiTheme="minorHAnsi" w:hAnsiTheme="minorHAnsi" w:cstheme="minorHAnsi"/>
          <w:sz w:val="28"/>
          <w:szCs w:val="22"/>
        </w:rPr>
      </w:pPr>
      <w:r w:rsidRPr="00856F7F">
        <w:rPr>
          <w:rFonts w:asciiTheme="minorHAnsi" w:hAnsiTheme="minorHAnsi" w:cstheme="minorHAnsi"/>
          <w:b/>
          <w:sz w:val="28"/>
          <w:szCs w:val="22"/>
          <w:u w:val="single"/>
        </w:rPr>
        <w:t>Bible Passages</w:t>
      </w:r>
      <w:r w:rsidRPr="00856F7F">
        <w:rPr>
          <w:rFonts w:asciiTheme="minorHAnsi" w:hAnsiTheme="minorHAnsi" w:cstheme="minorHAnsi"/>
          <w:sz w:val="28"/>
          <w:szCs w:val="22"/>
        </w:rPr>
        <w:t>:</w:t>
      </w:r>
    </w:p>
    <w:p w:rsidR="00254907" w:rsidRPr="00254907" w:rsidRDefault="00254907" w:rsidP="00254907">
      <w:pPr>
        <w:tabs>
          <w:tab w:val="left" w:pos="1620"/>
        </w:tabs>
        <w:spacing w:before="40"/>
        <w:ind w:left="630" w:hanging="360"/>
        <w:jc w:val="both"/>
        <w:rPr>
          <w:rFonts w:asciiTheme="minorHAnsi" w:hAnsiTheme="minorHAnsi" w:cstheme="minorHAnsi"/>
          <w:sz w:val="22"/>
          <w:szCs w:val="22"/>
        </w:rPr>
      </w:pPr>
      <w:r w:rsidRPr="00254907">
        <w:rPr>
          <w:rFonts w:asciiTheme="minorHAnsi" w:hAnsiTheme="minorHAnsi" w:cstheme="minorHAnsi"/>
          <w:sz w:val="22"/>
          <w:szCs w:val="22"/>
        </w:rPr>
        <w:t>Isaiah 55:8-9</w:t>
      </w:r>
      <w:r w:rsidRPr="00254907">
        <w:rPr>
          <w:rFonts w:asciiTheme="minorHAnsi" w:hAnsiTheme="minorHAnsi" w:cstheme="minorHAnsi"/>
          <w:sz w:val="22"/>
          <w:szCs w:val="22"/>
        </w:rPr>
        <w:tab/>
        <w:t xml:space="preserve">“For My thoughts are not your thoughts, </w:t>
      </w:r>
      <w:proofErr w:type="gramStart"/>
      <w:r w:rsidRPr="00254907">
        <w:rPr>
          <w:rFonts w:asciiTheme="minorHAnsi" w:hAnsiTheme="minorHAnsi" w:cstheme="minorHAnsi"/>
          <w:sz w:val="22"/>
          <w:szCs w:val="22"/>
        </w:rPr>
        <w:t>Nor</w:t>
      </w:r>
      <w:proofErr w:type="gramEnd"/>
      <w:r w:rsidRPr="00254907">
        <w:rPr>
          <w:rFonts w:asciiTheme="minorHAnsi" w:hAnsiTheme="minorHAnsi" w:cstheme="minorHAnsi"/>
          <w:sz w:val="22"/>
          <w:szCs w:val="22"/>
        </w:rPr>
        <w:t xml:space="preserve"> are your ways My ways,” says the Lord. “For as the heavens are higher than the earth, </w:t>
      </w:r>
      <w:proofErr w:type="gramStart"/>
      <w:r w:rsidRPr="00254907">
        <w:rPr>
          <w:rFonts w:asciiTheme="minorHAnsi" w:hAnsiTheme="minorHAnsi" w:cstheme="minorHAnsi"/>
          <w:sz w:val="22"/>
          <w:szCs w:val="22"/>
        </w:rPr>
        <w:t>So</w:t>
      </w:r>
      <w:proofErr w:type="gramEnd"/>
      <w:r w:rsidRPr="00254907">
        <w:rPr>
          <w:rFonts w:asciiTheme="minorHAnsi" w:hAnsiTheme="minorHAnsi" w:cstheme="minorHAnsi"/>
          <w:sz w:val="22"/>
          <w:szCs w:val="22"/>
        </w:rPr>
        <w:t xml:space="preserve"> are My ways higher than your ways, And My thoughts than your thoughts."</w:t>
      </w:r>
    </w:p>
    <w:p w:rsidR="00254907" w:rsidRPr="00254907" w:rsidRDefault="00254907" w:rsidP="00254907">
      <w:pPr>
        <w:tabs>
          <w:tab w:val="left" w:pos="1800"/>
        </w:tabs>
        <w:spacing w:before="40"/>
        <w:ind w:left="630" w:hanging="360"/>
        <w:jc w:val="both"/>
        <w:rPr>
          <w:rFonts w:asciiTheme="minorHAnsi" w:hAnsiTheme="minorHAnsi" w:cstheme="minorHAnsi"/>
          <w:sz w:val="22"/>
          <w:szCs w:val="22"/>
        </w:rPr>
      </w:pPr>
      <w:r w:rsidRPr="00254907">
        <w:rPr>
          <w:rFonts w:asciiTheme="minorHAnsi" w:hAnsiTheme="minorHAnsi" w:cstheme="minorHAnsi"/>
          <w:sz w:val="22"/>
          <w:szCs w:val="22"/>
        </w:rPr>
        <w:t>Isaiah 55:10-11</w:t>
      </w:r>
      <w:r w:rsidRPr="00254907">
        <w:rPr>
          <w:rFonts w:asciiTheme="minorHAnsi" w:hAnsiTheme="minorHAnsi" w:cstheme="minorHAnsi"/>
          <w:sz w:val="22"/>
          <w:szCs w:val="22"/>
        </w:rPr>
        <w:tab/>
        <w:t xml:space="preserve">For as the rain comes down, and the snow from heaven, </w:t>
      </w:r>
      <w:proofErr w:type="gramStart"/>
      <w:r w:rsidRPr="00254907">
        <w:rPr>
          <w:rFonts w:asciiTheme="minorHAnsi" w:hAnsiTheme="minorHAnsi" w:cstheme="minorHAnsi"/>
          <w:sz w:val="22"/>
          <w:szCs w:val="22"/>
        </w:rPr>
        <w:t>And</w:t>
      </w:r>
      <w:proofErr w:type="gramEnd"/>
      <w:r w:rsidRPr="00254907">
        <w:rPr>
          <w:rFonts w:asciiTheme="minorHAnsi" w:hAnsiTheme="minorHAnsi" w:cstheme="minorHAnsi"/>
          <w:sz w:val="22"/>
          <w:szCs w:val="22"/>
        </w:rPr>
        <w:t xml:space="preserve"> do not return there,</w:t>
      </w:r>
      <w:bookmarkStart w:id="0" w:name="_GoBack"/>
      <w:bookmarkEnd w:id="0"/>
      <w:r w:rsidRPr="00254907">
        <w:rPr>
          <w:rFonts w:asciiTheme="minorHAnsi" w:hAnsiTheme="minorHAnsi" w:cstheme="minorHAnsi"/>
          <w:sz w:val="22"/>
          <w:szCs w:val="22"/>
        </w:rPr>
        <w:t xml:space="preserve"> But water the earth, And make it bring forth and bud, That it may give seed to the sower And bread to the eater, So shall My word be that goes forth from My mouth; It shall not return to Me void, But it shall accomplish what I please, And it shall prosper in the thing for which I sent it.</w:t>
      </w:r>
    </w:p>
    <w:p w:rsidR="00254907" w:rsidRPr="00856F7F" w:rsidRDefault="00254907" w:rsidP="00254907">
      <w:pPr>
        <w:tabs>
          <w:tab w:val="left" w:pos="1440"/>
        </w:tabs>
        <w:spacing w:before="40"/>
        <w:ind w:left="630" w:hanging="360"/>
        <w:jc w:val="both"/>
        <w:rPr>
          <w:rFonts w:asciiTheme="minorHAnsi" w:hAnsiTheme="minorHAnsi" w:cstheme="minorHAnsi"/>
          <w:sz w:val="22"/>
          <w:szCs w:val="22"/>
        </w:rPr>
      </w:pPr>
    </w:p>
    <w:p w:rsidR="00254907" w:rsidRPr="00856F7F" w:rsidRDefault="00254907" w:rsidP="00254907">
      <w:pPr>
        <w:rPr>
          <w:rFonts w:ascii="Gentium" w:hAnsi="Gentium"/>
          <w:smallCaps/>
          <w:sz w:val="26"/>
          <w:szCs w:val="22"/>
        </w:rPr>
      </w:pPr>
    </w:p>
    <w:p w:rsidR="00254907" w:rsidRPr="00856F7F" w:rsidRDefault="00254907" w:rsidP="00254907">
      <w:pPr>
        <w:tabs>
          <w:tab w:val="left" w:pos="450"/>
        </w:tabs>
        <w:ind w:left="540" w:hanging="450"/>
        <w:rPr>
          <w:rFonts w:asciiTheme="minorHAnsi" w:hAnsiTheme="minorHAnsi"/>
          <w:iCs/>
        </w:rPr>
      </w:pPr>
    </w:p>
    <w:sectPr w:rsidR="00254907" w:rsidRPr="00856F7F" w:rsidSect="002750AF">
      <w:footerReference w:type="even" r:id="rId12"/>
      <w:footerReference w:type="default" r:id="rId13"/>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CFF" w:rsidRDefault="004E3CFF" w:rsidP="00F15EE1">
      <w:r>
        <w:separator/>
      </w:r>
    </w:p>
  </w:endnote>
  <w:endnote w:type="continuationSeparator" w:id="0">
    <w:p w:rsidR="004E3CFF" w:rsidRDefault="004E3CFF"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rsidR="00420B09" w:rsidRDefault="004E3CFF"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rsidR="00420B09" w:rsidRDefault="004E3CFF"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CFF" w:rsidRDefault="004E3CFF" w:rsidP="00F15EE1">
      <w:r>
        <w:separator/>
      </w:r>
    </w:p>
  </w:footnote>
  <w:footnote w:type="continuationSeparator" w:id="0">
    <w:p w:rsidR="004E3CFF" w:rsidRDefault="004E3CFF"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06DA2"/>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1F90"/>
    <w:rsid w:val="000A47A2"/>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060A"/>
    <w:rsid w:val="000E17F5"/>
    <w:rsid w:val="000E6243"/>
    <w:rsid w:val="000E69B6"/>
    <w:rsid w:val="000E78D1"/>
    <w:rsid w:val="000F07EF"/>
    <w:rsid w:val="000F2123"/>
    <w:rsid w:val="000F2A8C"/>
    <w:rsid w:val="00100052"/>
    <w:rsid w:val="00100D41"/>
    <w:rsid w:val="00102CB3"/>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D92"/>
    <w:rsid w:val="001E1F9D"/>
    <w:rsid w:val="001E2127"/>
    <w:rsid w:val="001E22D9"/>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5EF"/>
    <w:rsid w:val="00216A0C"/>
    <w:rsid w:val="00217245"/>
    <w:rsid w:val="002172E0"/>
    <w:rsid w:val="0022178D"/>
    <w:rsid w:val="00222190"/>
    <w:rsid w:val="00226091"/>
    <w:rsid w:val="00235187"/>
    <w:rsid w:val="002363C4"/>
    <w:rsid w:val="00236B1F"/>
    <w:rsid w:val="00241863"/>
    <w:rsid w:val="002425E5"/>
    <w:rsid w:val="00242FE2"/>
    <w:rsid w:val="002432FB"/>
    <w:rsid w:val="00246532"/>
    <w:rsid w:val="00246BC6"/>
    <w:rsid w:val="00251AE3"/>
    <w:rsid w:val="00253F59"/>
    <w:rsid w:val="00254907"/>
    <w:rsid w:val="00255E58"/>
    <w:rsid w:val="0025644D"/>
    <w:rsid w:val="00256C99"/>
    <w:rsid w:val="00256F25"/>
    <w:rsid w:val="00260725"/>
    <w:rsid w:val="002647F8"/>
    <w:rsid w:val="002657A9"/>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96AFA"/>
    <w:rsid w:val="002A1AA0"/>
    <w:rsid w:val="002A3801"/>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7D8"/>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114"/>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730"/>
    <w:rsid w:val="003B5840"/>
    <w:rsid w:val="003B590A"/>
    <w:rsid w:val="003B5DD0"/>
    <w:rsid w:val="003B63DE"/>
    <w:rsid w:val="003B645E"/>
    <w:rsid w:val="003C0511"/>
    <w:rsid w:val="003C1BA3"/>
    <w:rsid w:val="003C2B8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381"/>
    <w:rsid w:val="00434572"/>
    <w:rsid w:val="004347E5"/>
    <w:rsid w:val="00440199"/>
    <w:rsid w:val="004404F8"/>
    <w:rsid w:val="00441F2D"/>
    <w:rsid w:val="00442756"/>
    <w:rsid w:val="0044568E"/>
    <w:rsid w:val="00446835"/>
    <w:rsid w:val="00446F9D"/>
    <w:rsid w:val="004533F5"/>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3CFF"/>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0235"/>
    <w:rsid w:val="00531D68"/>
    <w:rsid w:val="00532201"/>
    <w:rsid w:val="0053279D"/>
    <w:rsid w:val="00532F85"/>
    <w:rsid w:val="005339E0"/>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62D"/>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4CF6"/>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3BF"/>
    <w:rsid w:val="00683BBD"/>
    <w:rsid w:val="00687BC4"/>
    <w:rsid w:val="00690F39"/>
    <w:rsid w:val="00691300"/>
    <w:rsid w:val="00692865"/>
    <w:rsid w:val="00692962"/>
    <w:rsid w:val="00692F23"/>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67C"/>
    <w:rsid w:val="00703962"/>
    <w:rsid w:val="00703B6D"/>
    <w:rsid w:val="00703CB3"/>
    <w:rsid w:val="00705205"/>
    <w:rsid w:val="00705835"/>
    <w:rsid w:val="0070617D"/>
    <w:rsid w:val="007107D7"/>
    <w:rsid w:val="00710CAA"/>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66C05"/>
    <w:rsid w:val="00770D4A"/>
    <w:rsid w:val="007710D6"/>
    <w:rsid w:val="0077476E"/>
    <w:rsid w:val="00775F3C"/>
    <w:rsid w:val="0077799D"/>
    <w:rsid w:val="00777A32"/>
    <w:rsid w:val="00780F9E"/>
    <w:rsid w:val="00781D1C"/>
    <w:rsid w:val="007824B9"/>
    <w:rsid w:val="00784344"/>
    <w:rsid w:val="00784D16"/>
    <w:rsid w:val="00784E55"/>
    <w:rsid w:val="007852AE"/>
    <w:rsid w:val="00786546"/>
    <w:rsid w:val="00787754"/>
    <w:rsid w:val="00787AE5"/>
    <w:rsid w:val="00791D0E"/>
    <w:rsid w:val="00795FED"/>
    <w:rsid w:val="00796505"/>
    <w:rsid w:val="007A075A"/>
    <w:rsid w:val="007A0875"/>
    <w:rsid w:val="007A1589"/>
    <w:rsid w:val="007A197C"/>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D42BC"/>
    <w:rsid w:val="007E06B4"/>
    <w:rsid w:val="007E0D0E"/>
    <w:rsid w:val="007E13E4"/>
    <w:rsid w:val="007E1807"/>
    <w:rsid w:val="007E28DF"/>
    <w:rsid w:val="007E3193"/>
    <w:rsid w:val="007E33E7"/>
    <w:rsid w:val="007E4E07"/>
    <w:rsid w:val="007E5FA7"/>
    <w:rsid w:val="007F0C9D"/>
    <w:rsid w:val="007F1D8D"/>
    <w:rsid w:val="007F61BA"/>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0F70"/>
    <w:rsid w:val="00881024"/>
    <w:rsid w:val="008817AB"/>
    <w:rsid w:val="008820B9"/>
    <w:rsid w:val="0088436B"/>
    <w:rsid w:val="008849C5"/>
    <w:rsid w:val="00885DEB"/>
    <w:rsid w:val="00885EF8"/>
    <w:rsid w:val="00886D2E"/>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7FC8"/>
    <w:rsid w:val="008C1725"/>
    <w:rsid w:val="008C229B"/>
    <w:rsid w:val="008C5111"/>
    <w:rsid w:val="008C556A"/>
    <w:rsid w:val="008C607F"/>
    <w:rsid w:val="008C7893"/>
    <w:rsid w:val="008D0D1C"/>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4F47"/>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5C17"/>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2A3"/>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3407"/>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E9D"/>
    <w:rsid w:val="00B83F15"/>
    <w:rsid w:val="00B8500F"/>
    <w:rsid w:val="00B85E71"/>
    <w:rsid w:val="00B9399B"/>
    <w:rsid w:val="00B9468A"/>
    <w:rsid w:val="00B94E10"/>
    <w:rsid w:val="00B95242"/>
    <w:rsid w:val="00B95A4A"/>
    <w:rsid w:val="00B9600F"/>
    <w:rsid w:val="00B96E4C"/>
    <w:rsid w:val="00B97A1D"/>
    <w:rsid w:val="00BA03BA"/>
    <w:rsid w:val="00BA0A65"/>
    <w:rsid w:val="00BA111A"/>
    <w:rsid w:val="00BA1CDD"/>
    <w:rsid w:val="00BA2A69"/>
    <w:rsid w:val="00BA2CB7"/>
    <w:rsid w:val="00BA311F"/>
    <w:rsid w:val="00BA49C6"/>
    <w:rsid w:val="00BA50E9"/>
    <w:rsid w:val="00BA7815"/>
    <w:rsid w:val="00BB1F8F"/>
    <w:rsid w:val="00BB2C97"/>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2D0"/>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5F49"/>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1E9B"/>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37A8"/>
    <w:rsid w:val="00DC5885"/>
    <w:rsid w:val="00DD2207"/>
    <w:rsid w:val="00DD3906"/>
    <w:rsid w:val="00DD4E9C"/>
    <w:rsid w:val="00DD7142"/>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0A28"/>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503"/>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5D45"/>
    <w:rsid w:val="00EC6FBF"/>
    <w:rsid w:val="00EC75C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969"/>
    <w:rsid w:val="00FA5B29"/>
    <w:rsid w:val="00FA62EE"/>
    <w:rsid w:val="00FA6F2D"/>
    <w:rsid w:val="00FB0B1C"/>
    <w:rsid w:val="00FB102C"/>
    <w:rsid w:val="00FB1D01"/>
    <w:rsid w:val="00FB2950"/>
    <w:rsid w:val="00FB3E7F"/>
    <w:rsid w:val="00FB4CB6"/>
    <w:rsid w:val="00FB4CCC"/>
    <w:rsid w:val="00FB510D"/>
    <w:rsid w:val="00FB5998"/>
    <w:rsid w:val="00FB67B4"/>
    <w:rsid w:val="00FB758C"/>
    <w:rsid w:val="00FB7A4F"/>
    <w:rsid w:val="00FC0186"/>
    <w:rsid w:val="00FC06CD"/>
    <w:rsid w:val="00FC08CC"/>
    <w:rsid w:val="00FC355A"/>
    <w:rsid w:val="00FC44F9"/>
    <w:rsid w:val="00FC5576"/>
    <w:rsid w:val="00FC6727"/>
    <w:rsid w:val="00FC698B"/>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5877"/>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603447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692A1-6B5B-4DE4-97D3-A72E9F5F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3</cp:revision>
  <cp:lastPrinted>2016-08-24T17:04:00Z</cp:lastPrinted>
  <dcterms:created xsi:type="dcterms:W3CDTF">2017-10-30T15:18:00Z</dcterms:created>
  <dcterms:modified xsi:type="dcterms:W3CDTF">2017-10-30T15:23:00Z</dcterms:modified>
</cp:coreProperties>
</file>