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94295" w14:textId="77777777" w:rsidR="00EF70EB" w:rsidRDefault="00EF70EB" w:rsidP="00B8500F">
      <w:pPr>
        <w:jc w:val="center"/>
        <w:rPr>
          <w:rFonts w:ascii="Old English Text MT" w:hAnsi="Old English Text MT" w:cs="Arial"/>
          <w:sz w:val="52"/>
          <w:szCs w:val="52"/>
        </w:rPr>
      </w:pPr>
    </w:p>
    <w:p w14:paraId="473C5453" w14:textId="77777777" w:rsidR="008B0976" w:rsidRPr="008B0976" w:rsidRDefault="008B0976" w:rsidP="008B0976">
      <w:pPr>
        <w:jc w:val="center"/>
        <w:rPr>
          <w:rFonts w:ascii="Old English Text MT" w:hAnsi="Old English Text MT" w:cs="Arial"/>
          <w:sz w:val="52"/>
          <w:szCs w:val="52"/>
        </w:rPr>
      </w:pPr>
      <w:r w:rsidRPr="008B0976">
        <w:rPr>
          <w:rFonts w:ascii="Old English Text MT" w:hAnsi="Old English Text MT" w:cs="Arial"/>
          <w:sz w:val="52"/>
          <w:szCs w:val="52"/>
        </w:rPr>
        <w:t xml:space="preserve">Service </w:t>
      </w:r>
      <w:r>
        <w:rPr>
          <w:rFonts w:ascii="Old English Text MT" w:hAnsi="Old English Text MT" w:cs="Arial"/>
          <w:sz w:val="52"/>
          <w:szCs w:val="52"/>
        </w:rPr>
        <w:t>Folder</w:t>
      </w:r>
    </w:p>
    <w:p w14:paraId="707BDA47" w14:textId="77777777" w:rsidR="00F84B84" w:rsidRDefault="00F84B84" w:rsidP="00F84B84">
      <w:pPr>
        <w:spacing w:before="120" w:after="120"/>
        <w:jc w:val="center"/>
        <w:rPr>
          <w:rFonts w:ascii="Footlight MT Light" w:hAnsi="Footlight MT Light" w:cs="Arial"/>
          <w:iCs/>
          <w:noProof/>
          <w:sz w:val="40"/>
          <w:szCs w:val="40"/>
          <w:lang w:bidi="he-IL"/>
        </w:rPr>
      </w:pPr>
      <w:r>
        <w:rPr>
          <w:noProof/>
        </w:rPr>
        <w:drawing>
          <wp:inline distT="0" distB="0" distL="0" distR="0" wp14:anchorId="18DDBB05" wp14:editId="0D5C5DBA">
            <wp:extent cx="2886076" cy="2418928"/>
            <wp:effectExtent l="0" t="0" r="0" b="635"/>
            <wp:docPr id="2" name="Picture 2" descr="http://www.lampofthebody.com/images/jesus-feeds-5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mpofthebody.com/images/jesus-feeds-500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1341"/>
                    <a:stretch/>
                  </pic:blipFill>
                  <pic:spPr bwMode="auto">
                    <a:xfrm>
                      <a:off x="0" y="0"/>
                      <a:ext cx="2887357" cy="2420001"/>
                    </a:xfrm>
                    <a:prstGeom prst="rect">
                      <a:avLst/>
                    </a:prstGeom>
                    <a:noFill/>
                    <a:ln>
                      <a:noFill/>
                    </a:ln>
                    <a:extLst>
                      <a:ext uri="{53640926-AAD7-44D8-BBD7-CCE9431645EC}">
                        <a14:shadowObscured xmlns:a14="http://schemas.microsoft.com/office/drawing/2010/main"/>
                      </a:ext>
                    </a:extLst>
                  </pic:spPr>
                </pic:pic>
              </a:graphicData>
            </a:graphic>
          </wp:inline>
        </w:drawing>
      </w:r>
    </w:p>
    <w:p w14:paraId="5A71C5BC" w14:textId="77777777" w:rsidR="00F84B84" w:rsidRDefault="00F84B84" w:rsidP="00F84B84">
      <w:pPr>
        <w:spacing w:before="120" w:after="120"/>
        <w:jc w:val="center"/>
        <w:rPr>
          <w:rFonts w:ascii="Footlight MT Light" w:hAnsi="Footlight MT Light" w:cs="Arial"/>
          <w:iCs/>
          <w:noProof/>
          <w:sz w:val="40"/>
          <w:szCs w:val="40"/>
          <w:lang w:bidi="he-IL"/>
        </w:rPr>
      </w:pPr>
      <w:r>
        <w:rPr>
          <w:rFonts w:ascii="Footlight MT Light" w:hAnsi="Footlight MT Light" w:cs="Arial"/>
          <w:iCs/>
          <w:noProof/>
          <w:sz w:val="40"/>
          <w:szCs w:val="40"/>
          <w:lang w:bidi="he-IL"/>
        </w:rPr>
        <w:t>Laetare – Fourth Sunday in Lent</w:t>
      </w:r>
    </w:p>
    <w:p w14:paraId="59BBA585" w14:textId="77777777" w:rsidR="00F84B84" w:rsidRPr="00EE4968" w:rsidRDefault="00F84B84" w:rsidP="00F84B84">
      <w:pPr>
        <w:spacing w:after="120"/>
        <w:jc w:val="center"/>
        <w:rPr>
          <w:rFonts w:ascii="Footlight MT Light" w:hAnsi="Footlight MT Light" w:cs="Arial"/>
          <w:i/>
          <w:sz w:val="28"/>
          <w:szCs w:val="28"/>
        </w:rPr>
      </w:pPr>
      <w:r w:rsidRPr="00EE4968">
        <w:rPr>
          <w:rFonts w:ascii="Footlight MT Light" w:hAnsi="Footlight MT Light" w:cs="Arial"/>
          <w:i/>
          <w:sz w:val="28"/>
          <w:szCs w:val="28"/>
        </w:rPr>
        <w:t>“</w:t>
      </w:r>
      <w:r w:rsidRPr="00C1315B">
        <w:rPr>
          <w:rFonts w:ascii="Footlight MT Light" w:hAnsi="Footlight MT Light" w:cs="Arial"/>
          <w:i/>
          <w:sz w:val="28"/>
          <w:szCs w:val="28"/>
        </w:rPr>
        <w:t>Rejoice</w:t>
      </w:r>
      <w:r>
        <w:rPr>
          <w:rFonts w:ascii="Footlight MT Light" w:hAnsi="Footlight MT Light" w:cs="Arial"/>
          <w:i/>
          <w:sz w:val="28"/>
          <w:szCs w:val="28"/>
        </w:rPr>
        <w:t>, O Jerusalem!</w:t>
      </w:r>
      <w:r w:rsidRPr="00EE4968">
        <w:rPr>
          <w:rFonts w:ascii="Footlight MT Light" w:hAnsi="Footlight MT Light" w:cs="Arial"/>
          <w:i/>
          <w:sz w:val="28"/>
          <w:szCs w:val="28"/>
        </w:rPr>
        <w:t>”</w:t>
      </w:r>
    </w:p>
    <w:p w14:paraId="0EC9D28F" w14:textId="77777777" w:rsidR="00AD18F2" w:rsidRPr="00192ACC" w:rsidRDefault="00D609C3" w:rsidP="00C6125E">
      <w:pPr>
        <w:spacing w:after="240"/>
        <w:jc w:val="center"/>
        <w:rPr>
          <w:rFonts w:ascii="Footlight MT Light" w:hAnsi="Footlight MT Light" w:cs="Arial"/>
          <w:sz w:val="28"/>
          <w:szCs w:val="28"/>
        </w:rPr>
      </w:pPr>
      <w:r>
        <w:rPr>
          <w:rFonts w:ascii="Footlight MT Light" w:hAnsi="Footlight MT Light" w:cs="Arial"/>
          <w:sz w:val="28"/>
          <w:szCs w:val="28"/>
        </w:rPr>
        <w:t>March 11, 2018</w:t>
      </w:r>
    </w:p>
    <w:p w14:paraId="6F9F795C" w14:textId="77777777" w:rsidR="0000553F" w:rsidRDefault="0000553F" w:rsidP="002F6912">
      <w:pPr>
        <w:jc w:val="center"/>
        <w:rPr>
          <w:rFonts w:ascii="Footlight MT Light" w:hAnsi="Footlight MT Light" w:cs="Arial"/>
          <w:b/>
          <w:bCs/>
          <w:sz w:val="28"/>
          <w:szCs w:val="28"/>
        </w:rPr>
      </w:pPr>
    </w:p>
    <w:p w14:paraId="53FFAE37" w14:textId="77777777" w:rsidR="00C25C71" w:rsidRDefault="00C25C71" w:rsidP="002F6912">
      <w:pPr>
        <w:jc w:val="center"/>
        <w:rPr>
          <w:rFonts w:ascii="Footlight MT Light" w:hAnsi="Footlight MT Light" w:cs="Arial"/>
          <w:b/>
          <w:bCs/>
          <w:sz w:val="28"/>
          <w:szCs w:val="28"/>
        </w:rPr>
      </w:pPr>
    </w:p>
    <w:p w14:paraId="12CB4E1F" w14:textId="77777777" w:rsidR="00C25C71" w:rsidRDefault="00C25C71" w:rsidP="002F6912">
      <w:pPr>
        <w:jc w:val="center"/>
        <w:rPr>
          <w:rFonts w:ascii="Footlight MT Light" w:hAnsi="Footlight MT Light" w:cs="Arial"/>
          <w:b/>
          <w:bCs/>
          <w:sz w:val="28"/>
          <w:szCs w:val="28"/>
        </w:rPr>
      </w:pPr>
    </w:p>
    <w:p w14:paraId="1C80C272" w14:textId="77777777"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14:paraId="12B05853" w14:textId="77777777"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14:paraId="12391184"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
    <w:p w14:paraId="3261B29F"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14:paraId="690E440B" w14:textId="77777777"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14:paraId="6355425F" w14:textId="77777777" w:rsidR="00E83367" w:rsidRPr="004E4CCD" w:rsidRDefault="00E83367" w:rsidP="002F6912">
      <w:pPr>
        <w:jc w:val="center"/>
        <w:rPr>
          <w:rFonts w:ascii="Footlight MT Light" w:hAnsi="Footlight MT Light" w:cs="Arial"/>
          <w:sz w:val="22"/>
          <w:szCs w:val="22"/>
          <w:lang w:val="es-MX"/>
        </w:rPr>
      </w:pPr>
    </w:p>
    <w:p w14:paraId="58E01153" w14:textId="77777777"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14:paraId="27057CB0" w14:textId="77777777"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14:paraId="188D361F" w14:textId="77777777"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14:paraId="7C61EFFE" w14:textId="77777777" w:rsidR="002B015D" w:rsidRPr="004E4CCD" w:rsidRDefault="002B015D" w:rsidP="002B015D">
      <w:pPr>
        <w:jc w:val="center"/>
        <w:rPr>
          <w:rFonts w:ascii="Footlight MT Light" w:hAnsi="Footlight MT Light" w:cs="Arial"/>
          <w:sz w:val="22"/>
          <w:szCs w:val="22"/>
          <w:lang w:val="es-MX"/>
        </w:rPr>
      </w:pPr>
    </w:p>
    <w:p w14:paraId="5440CDF8" w14:textId="77777777"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14:paraId="552A961C" w14:textId="77777777"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14:paraId="5DCD830B" w14:textId="77777777" w:rsidR="00E4500A" w:rsidRDefault="00E4500A" w:rsidP="00E54B82">
      <w:pPr>
        <w:pBdr>
          <w:bottom w:val="double" w:sz="6" w:space="1" w:color="auto"/>
        </w:pBdr>
        <w:tabs>
          <w:tab w:val="left" w:pos="1710"/>
          <w:tab w:val="left" w:pos="1980"/>
        </w:tabs>
        <w:rPr>
          <w:rFonts w:ascii="Cambria" w:eastAsia="Times New Roman" w:hAnsi="Cambria" w:cs="Times New Roman"/>
          <w:szCs w:val="22"/>
        </w:rPr>
      </w:pPr>
    </w:p>
    <w:p w14:paraId="302912CA" w14:textId="77777777"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14:paraId="32C2A866" w14:textId="77777777" w:rsidR="00235187" w:rsidRPr="00500624" w:rsidRDefault="00235187" w:rsidP="00235187">
      <w:pPr>
        <w:tabs>
          <w:tab w:val="right" w:pos="6480"/>
        </w:tabs>
        <w:jc w:val="center"/>
        <w:rPr>
          <w:rFonts w:ascii="Cambria" w:hAnsi="Cambria" w:cs="Arial"/>
          <w:sz w:val="4"/>
          <w:szCs w:val="4"/>
        </w:rPr>
      </w:pPr>
    </w:p>
    <w:p w14:paraId="70C322CC" w14:textId="77777777"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14:paraId="091AF2D6" w14:textId="77777777"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14:anchorId="2B8450CF" wp14:editId="0E1CDD6F">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92A2B">
        <w:rPr>
          <w:rFonts w:ascii="Cambria" w:eastAsia="Times New Roman" w:hAnsi="Cambria" w:cs="Times New Roman"/>
          <w:szCs w:val="24"/>
        </w:rPr>
        <w:t>, and we welcome visitors</w:t>
      </w:r>
      <w:r w:rsidR="00D609C3">
        <w:rPr>
          <w:rFonts w:ascii="Cambria" w:eastAsia="Times New Roman" w:hAnsi="Cambria" w:cs="Times New Roman"/>
          <w:szCs w:val="24"/>
        </w:rPr>
        <w:t xml:space="preserve"> to hear God’s Word with us.</w:t>
      </w:r>
    </w:p>
    <w:p w14:paraId="69E29FA1" w14:textId="77777777"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Classes are offered throughout the year by the pastor so that those who are interested in joining our Communion fellowship have the opportunity to learn about the Christian faith and our confession of it.</w:t>
      </w:r>
    </w:p>
    <w:p w14:paraId="3612E3EB" w14:textId="77777777"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Those who are </w:t>
      </w:r>
      <w:r w:rsidR="00E539D5">
        <w:rPr>
          <w:rFonts w:ascii="Cambria" w:eastAsia="Times New Roman" w:hAnsi="Cambria" w:cs="Times New Roman"/>
          <w:szCs w:val="22"/>
        </w:rPr>
        <w:t xml:space="preserve">unfamiliar with the service may wish to use the Service Booklet.)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14:paraId="0DBE6E97" w14:textId="77777777" w:rsidR="00D609C3" w:rsidRDefault="00D609C3" w:rsidP="00D609C3">
      <w:pPr>
        <w:tabs>
          <w:tab w:val="center" w:pos="4320"/>
          <w:tab w:val="right" w:pos="8640"/>
        </w:tabs>
        <w:spacing w:after="120"/>
        <w:ind w:left="180" w:hanging="180"/>
        <w:jc w:val="both"/>
        <w:rPr>
          <w:rFonts w:ascii="Cambria" w:eastAsia="Times New Roman" w:hAnsi="Cambria" w:cs="Times New Roman"/>
          <w:szCs w:val="22"/>
        </w:rPr>
      </w:pPr>
      <w:r>
        <w:rPr>
          <w:rFonts w:ascii="Cambria" w:eastAsia="Times New Roman" w:hAnsi="Cambria" w:cs="Times New Roman"/>
          <w:b/>
          <w:sz w:val="22"/>
          <w:szCs w:val="22"/>
        </w:rPr>
        <w:t>Service notes:</w:t>
      </w:r>
      <w:r w:rsidRPr="005871B1">
        <w:rPr>
          <w:rFonts w:ascii="Cambria" w:eastAsia="Times New Roman" w:hAnsi="Cambria" w:cs="Times New Roman"/>
          <w:b/>
          <w:sz w:val="22"/>
          <w:szCs w:val="22"/>
        </w:rPr>
        <w:t xml:space="preserve"> </w:t>
      </w:r>
      <w:r>
        <w:rPr>
          <w:rFonts w:ascii="Cambria" w:eastAsia="Times New Roman" w:hAnsi="Cambria" w:cs="Times New Roman"/>
        </w:rPr>
        <w:t xml:space="preserve">All Hallelujah’s are omitted from the service from Septuagesima until the Vigil of Easter. The Gloria in Excelsis is omitted throughout the Lenten season. The Lord’s Prayer will be chanted by the Pastor, and the Congregation will sing the doxology at the end. </w:t>
      </w:r>
    </w:p>
    <w:p w14:paraId="5DA53D84" w14:textId="77777777" w:rsidR="00F01A99" w:rsidRPr="0080020D" w:rsidRDefault="00F01A99" w:rsidP="00E54B82">
      <w:pPr>
        <w:spacing w:before="12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14:paraId="2735E6AB" w14:textId="77777777" w:rsidR="00F667DB" w:rsidRDefault="00F667DB" w:rsidP="00572AE0">
      <w:pPr>
        <w:tabs>
          <w:tab w:val="left" w:pos="1440"/>
          <w:tab w:val="left" w:pos="1710"/>
        </w:tabs>
        <w:ind w:left="1710" w:hanging="1530"/>
        <w:rPr>
          <w:rFonts w:ascii="Cambria" w:eastAsia="Times New Roman" w:hAnsi="Cambria"/>
        </w:rPr>
      </w:pPr>
      <w:r>
        <w:rPr>
          <w:rFonts w:ascii="Cambria" w:eastAsia="Times New Roman" w:hAnsi="Cambria"/>
        </w:rPr>
        <w:t>Wed</w:t>
      </w:r>
      <w:r w:rsidR="00BA2CB7">
        <w:rPr>
          <w:rFonts w:ascii="Cambria" w:eastAsia="Times New Roman" w:hAnsi="Cambria"/>
        </w:rPr>
        <w:t xml:space="preserve">., </w:t>
      </w:r>
      <w:r w:rsidR="002B566E">
        <w:rPr>
          <w:rFonts w:ascii="Cambria" w:eastAsia="Times New Roman" w:hAnsi="Cambria"/>
        </w:rPr>
        <w:t xml:space="preserve">Mar. </w:t>
      </w:r>
      <w:r w:rsidR="00D609C3">
        <w:rPr>
          <w:rFonts w:ascii="Cambria" w:eastAsia="Times New Roman" w:hAnsi="Cambria"/>
        </w:rPr>
        <w:t>14</w:t>
      </w:r>
      <w:r w:rsidRPr="00597F07">
        <w:rPr>
          <w:rFonts w:ascii="Cambria" w:eastAsia="Times New Roman" w:hAnsi="Cambria"/>
        </w:rPr>
        <w:tab/>
        <w:t>-</w:t>
      </w:r>
      <w:r w:rsidRPr="00597F07">
        <w:rPr>
          <w:rFonts w:ascii="Cambria" w:eastAsia="Times New Roman" w:hAnsi="Cambria"/>
        </w:rPr>
        <w:tab/>
      </w:r>
      <w:r w:rsidR="0000553F">
        <w:rPr>
          <w:rFonts w:ascii="Cambria" w:eastAsia="Times New Roman" w:hAnsi="Cambria"/>
        </w:rPr>
        <w:t>Supper at church</w:t>
      </w:r>
      <w:r w:rsidRPr="00597F07">
        <w:rPr>
          <w:rFonts w:ascii="Cambria" w:eastAsia="Times New Roman" w:hAnsi="Cambria"/>
        </w:rPr>
        <w:t xml:space="preserve">, </w:t>
      </w:r>
      <w:r w:rsidR="0000553F">
        <w:rPr>
          <w:rFonts w:ascii="Cambria" w:eastAsia="Times New Roman" w:hAnsi="Cambria"/>
        </w:rPr>
        <w:t>5:45</w:t>
      </w:r>
      <w:r w:rsidRPr="00597F07">
        <w:rPr>
          <w:rFonts w:ascii="Cambria" w:eastAsia="Times New Roman" w:hAnsi="Cambria"/>
        </w:rPr>
        <w:t xml:space="preserve"> PM</w:t>
      </w:r>
    </w:p>
    <w:p w14:paraId="59DEEF4F" w14:textId="77777777" w:rsidR="0000553F" w:rsidRPr="0000553F" w:rsidRDefault="0000553F" w:rsidP="0000553F">
      <w:pPr>
        <w:pStyle w:val="ListParagraph"/>
        <w:numPr>
          <w:ilvl w:val="0"/>
          <w:numId w:val="30"/>
        </w:numPr>
        <w:tabs>
          <w:tab w:val="left" w:pos="1440"/>
          <w:tab w:val="left" w:pos="1710"/>
        </w:tabs>
        <w:spacing w:after="40"/>
        <w:rPr>
          <w:rFonts w:ascii="Cambria" w:eastAsia="Times New Roman" w:hAnsi="Cambria"/>
        </w:rPr>
      </w:pPr>
      <w:r>
        <w:rPr>
          <w:rFonts w:ascii="Cambria" w:eastAsia="Times New Roman" w:hAnsi="Cambria"/>
        </w:rPr>
        <w:t>Vespers, 6:30 PM</w:t>
      </w:r>
    </w:p>
    <w:p w14:paraId="588F8496" w14:textId="77777777" w:rsidR="004A64E2" w:rsidRDefault="00BA2CB7" w:rsidP="004A64E2">
      <w:pPr>
        <w:tabs>
          <w:tab w:val="left" w:pos="1440"/>
          <w:tab w:val="left" w:pos="1710"/>
        </w:tabs>
        <w:ind w:left="1710" w:hanging="1530"/>
        <w:rPr>
          <w:rFonts w:ascii="Cambria" w:eastAsia="Times New Roman" w:hAnsi="Cambria"/>
        </w:rPr>
      </w:pPr>
      <w:r>
        <w:rPr>
          <w:rFonts w:ascii="Cambria" w:eastAsia="Times New Roman" w:hAnsi="Cambria"/>
        </w:rPr>
        <w:t xml:space="preserve">Sun., </w:t>
      </w:r>
      <w:r w:rsidR="00D609C3">
        <w:rPr>
          <w:rFonts w:ascii="Cambria" w:eastAsia="Times New Roman" w:hAnsi="Cambria"/>
        </w:rPr>
        <w:t>Mar. 18</w:t>
      </w:r>
      <w:r w:rsidR="00EF70EB" w:rsidRPr="00597F07">
        <w:rPr>
          <w:rFonts w:ascii="Cambria" w:eastAsia="Times New Roman" w:hAnsi="Cambria"/>
        </w:rPr>
        <w:tab/>
        <w:t>-</w:t>
      </w:r>
      <w:r w:rsidR="00EF70EB" w:rsidRPr="00597F07">
        <w:rPr>
          <w:rFonts w:ascii="Cambria" w:eastAsia="Times New Roman" w:hAnsi="Cambria"/>
        </w:rPr>
        <w:tab/>
      </w:r>
      <w:r w:rsidR="00F667DB">
        <w:rPr>
          <w:rFonts w:ascii="Cambria" w:eastAsia="Times New Roman" w:hAnsi="Cambria"/>
        </w:rPr>
        <w:t>Bible class &amp; Sunday School 9 AM</w:t>
      </w:r>
    </w:p>
    <w:p w14:paraId="14DE54FF" w14:textId="77777777" w:rsidR="00345B65" w:rsidRDefault="00EF70EB" w:rsidP="00345B65">
      <w:pPr>
        <w:pStyle w:val="ListParagraph"/>
        <w:numPr>
          <w:ilvl w:val="0"/>
          <w:numId w:val="29"/>
        </w:numPr>
        <w:tabs>
          <w:tab w:val="left" w:pos="1440"/>
          <w:tab w:val="left" w:pos="1710"/>
        </w:tabs>
        <w:spacing w:after="40"/>
        <w:rPr>
          <w:rFonts w:ascii="Cambria" w:eastAsia="Times New Roman" w:hAnsi="Cambria"/>
        </w:rPr>
      </w:pPr>
      <w:r w:rsidRPr="004A64E2">
        <w:rPr>
          <w:rFonts w:ascii="Cambria" w:eastAsia="Times New Roman" w:hAnsi="Cambria"/>
        </w:rPr>
        <w:t>Divine Service 10:15 AM (</w:t>
      </w:r>
      <w:r w:rsidR="00F84B84" w:rsidRPr="002B566E">
        <w:rPr>
          <w:rFonts w:ascii="Cambria" w:eastAsia="Times New Roman" w:hAnsi="Cambria"/>
          <w:i/>
        </w:rPr>
        <w:t>Judica</w:t>
      </w:r>
      <w:r w:rsidR="0000553F">
        <w:rPr>
          <w:rFonts w:ascii="Cambria" w:eastAsia="Times New Roman" w:hAnsi="Cambria"/>
        </w:rPr>
        <w:t xml:space="preserve"> – Lent </w:t>
      </w:r>
      <w:r w:rsidR="00F84B84">
        <w:rPr>
          <w:rFonts w:ascii="Cambria" w:eastAsia="Times New Roman" w:hAnsi="Cambria"/>
        </w:rPr>
        <w:t>5</w:t>
      </w:r>
      <w:r w:rsidRPr="004A64E2">
        <w:rPr>
          <w:rFonts w:ascii="Cambria" w:eastAsia="Times New Roman" w:hAnsi="Cambria"/>
        </w:rPr>
        <w:t>)</w:t>
      </w:r>
    </w:p>
    <w:p w14:paraId="306F80B2" w14:textId="77777777" w:rsidR="002B566E" w:rsidRDefault="002B566E" w:rsidP="002B566E">
      <w:pPr>
        <w:tabs>
          <w:tab w:val="left" w:pos="1440"/>
          <w:tab w:val="left" w:pos="1710"/>
        </w:tabs>
        <w:spacing w:after="40"/>
        <w:rPr>
          <w:rFonts w:ascii="Cambria" w:eastAsia="Times New Roman" w:hAnsi="Cambria"/>
        </w:rPr>
      </w:pPr>
    </w:p>
    <w:p w14:paraId="40A90022" w14:textId="77777777" w:rsidR="00D609C3" w:rsidRPr="008D666B" w:rsidRDefault="00D609C3" w:rsidP="00D609C3">
      <w:pPr>
        <w:spacing w:before="240" w:after="40"/>
        <w:rPr>
          <w:rFonts w:ascii="Cambria" w:eastAsia="Times New Roman" w:hAnsi="Cambria" w:cs="Times New Roman"/>
          <w:b/>
          <w:bCs/>
          <w:sz w:val="22"/>
          <w:szCs w:val="22"/>
        </w:rPr>
      </w:pPr>
      <w:r w:rsidRPr="008D666B">
        <w:rPr>
          <w:rFonts w:ascii="Cambria" w:eastAsia="Times New Roman" w:hAnsi="Cambria" w:cs="Times New Roman"/>
          <w:b/>
          <w:bCs/>
          <w:sz w:val="22"/>
          <w:szCs w:val="22"/>
        </w:rPr>
        <w:t>God’s Word at Home:</w:t>
      </w:r>
    </w:p>
    <w:p w14:paraId="2E76FF87" w14:textId="77777777" w:rsidR="00D609C3" w:rsidRPr="008D666B" w:rsidRDefault="00D609C3" w:rsidP="00D609C3">
      <w:pPr>
        <w:tabs>
          <w:tab w:val="left" w:pos="1800"/>
        </w:tabs>
        <w:ind w:left="1800" w:hanging="1620"/>
        <w:rPr>
          <w:rFonts w:ascii="Times New Roman" w:hAnsi="Times New Roman" w:cs="Times New Roman"/>
        </w:rPr>
      </w:pPr>
      <w:r w:rsidRPr="008D666B">
        <w:rPr>
          <w:rFonts w:ascii="Cambria" w:eastAsia="Times New Roman" w:hAnsi="Cambria"/>
          <w:b/>
          <w:u w:val="single"/>
        </w:rPr>
        <w:t>Bible Reading</w:t>
      </w:r>
      <w:r w:rsidRPr="008D666B">
        <w:rPr>
          <w:rFonts w:ascii="Cambria" w:eastAsia="Times New Roman" w:hAnsi="Cambria"/>
        </w:rPr>
        <w:t>:</w:t>
      </w:r>
      <w:r w:rsidRPr="008D666B">
        <w:rPr>
          <w:rFonts w:ascii="Cambria" w:eastAsia="Times New Roman" w:hAnsi="Cambria"/>
        </w:rPr>
        <w:tab/>
      </w:r>
      <w:r w:rsidRPr="00D609C3">
        <w:rPr>
          <w:rFonts w:ascii="Times New Roman" w:hAnsi="Times New Roman" w:cs="Times New Roman"/>
        </w:rPr>
        <w:t>2 Chronicles 31 – Ezra 7</w:t>
      </w:r>
    </w:p>
    <w:p w14:paraId="2635BC74" w14:textId="77777777" w:rsidR="00D609C3" w:rsidRPr="008D666B" w:rsidRDefault="00D609C3" w:rsidP="00D609C3">
      <w:pPr>
        <w:tabs>
          <w:tab w:val="left" w:pos="1800"/>
        </w:tabs>
        <w:ind w:left="1800" w:hanging="1620"/>
        <w:rPr>
          <w:rFonts w:ascii="Cambria" w:eastAsia="Times New Roman" w:hAnsi="Cambria"/>
        </w:rPr>
      </w:pPr>
      <w:r w:rsidRPr="008D666B">
        <w:rPr>
          <w:rFonts w:ascii="Cambria" w:eastAsia="Times New Roman" w:hAnsi="Cambria"/>
          <w:b/>
          <w:u w:val="single"/>
        </w:rPr>
        <w:t>Small Catechism</w:t>
      </w:r>
      <w:r w:rsidRPr="008D666B">
        <w:rPr>
          <w:rFonts w:ascii="Cambria" w:eastAsia="Times New Roman" w:hAnsi="Cambria"/>
        </w:rPr>
        <w:t>:</w:t>
      </w:r>
      <w:r w:rsidRPr="008D666B">
        <w:rPr>
          <w:rFonts w:ascii="Cambria" w:eastAsia="Times New Roman" w:hAnsi="Cambria"/>
        </w:rPr>
        <w:tab/>
        <w:t xml:space="preserve">Lord’s Prayer, </w:t>
      </w:r>
      <w:r w:rsidRPr="00D609C3">
        <w:rPr>
          <w:rFonts w:ascii="Times New Roman" w:hAnsi="Times New Roman" w:cs="Times New Roman"/>
        </w:rPr>
        <w:t>Amen</w:t>
      </w:r>
    </w:p>
    <w:p w14:paraId="768B82E2" w14:textId="77777777" w:rsidR="00D609C3" w:rsidRPr="008D666B" w:rsidRDefault="00D609C3" w:rsidP="00D609C3">
      <w:pPr>
        <w:tabs>
          <w:tab w:val="left" w:pos="1800"/>
        </w:tabs>
        <w:ind w:left="1800" w:hanging="1620"/>
        <w:rPr>
          <w:rFonts w:ascii="Cambria" w:eastAsia="Times New Roman" w:hAnsi="Cambria"/>
        </w:rPr>
      </w:pPr>
      <w:r w:rsidRPr="008D666B">
        <w:rPr>
          <w:rFonts w:ascii="Cambria" w:eastAsia="Times New Roman" w:hAnsi="Cambria"/>
          <w:b/>
          <w:u w:val="single"/>
        </w:rPr>
        <w:t>Bible Passages</w:t>
      </w:r>
      <w:r w:rsidRPr="008D666B">
        <w:rPr>
          <w:rFonts w:ascii="Cambria" w:eastAsia="Times New Roman" w:hAnsi="Cambria"/>
        </w:rPr>
        <w:t>:</w:t>
      </w:r>
      <w:r w:rsidRPr="008D666B">
        <w:rPr>
          <w:rFonts w:ascii="Cambria" w:eastAsia="Times New Roman" w:hAnsi="Cambria"/>
        </w:rPr>
        <w:tab/>
      </w:r>
      <w:r>
        <w:rPr>
          <w:rFonts w:ascii="Cambria" w:eastAsia="Times New Roman" w:hAnsi="Cambria"/>
        </w:rPr>
        <w:t>John 1:29, John 3:5-7</w:t>
      </w:r>
    </w:p>
    <w:p w14:paraId="612902A6" w14:textId="77777777" w:rsidR="00500624" w:rsidRDefault="00500624" w:rsidP="005B0E26">
      <w:pPr>
        <w:pBdr>
          <w:bottom w:val="double" w:sz="6" w:space="1" w:color="auto"/>
        </w:pBdr>
        <w:tabs>
          <w:tab w:val="left" w:pos="1710"/>
          <w:tab w:val="left" w:pos="1980"/>
        </w:tabs>
        <w:spacing w:after="120"/>
        <w:rPr>
          <w:rFonts w:ascii="Cambria" w:eastAsia="Times New Roman" w:hAnsi="Cambria" w:cs="Times New Roman"/>
          <w:szCs w:val="22"/>
        </w:rPr>
      </w:pPr>
    </w:p>
    <w:p w14:paraId="7D577F88" w14:textId="77777777" w:rsidR="00D13ECD" w:rsidRPr="00D13ECD" w:rsidRDefault="00D13ECD" w:rsidP="00D13ECD">
      <w:pPr>
        <w:shd w:val="clear" w:color="auto" w:fill="BFBFBF" w:themeFill="background1" w:themeFillShade="BF"/>
        <w:tabs>
          <w:tab w:val="right" w:pos="6750"/>
        </w:tabs>
        <w:outlineLvl w:val="0"/>
        <w:rPr>
          <w:rFonts w:ascii="Calibri" w:eastAsia="Times New Roman" w:hAnsi="Calibri" w:cs="Times New Roman"/>
          <w:b/>
          <w:bCs/>
          <w:sz w:val="32"/>
          <w:szCs w:val="24"/>
        </w:rPr>
      </w:pPr>
      <w:r w:rsidRPr="00D13ECD">
        <w:rPr>
          <w:rFonts w:ascii="Calibri" w:eastAsia="Times New Roman" w:hAnsi="Calibri" w:cs="Times New Roman"/>
          <w:b/>
          <w:bCs/>
          <w:sz w:val="32"/>
          <w:szCs w:val="24"/>
        </w:rPr>
        <w:lastRenderedPageBreak/>
        <w:t>PROPERS</w:t>
      </w:r>
      <w:r w:rsidRPr="00D13ECD">
        <w:rPr>
          <w:rFonts w:ascii="Calibri" w:eastAsia="Times New Roman" w:hAnsi="Calibri" w:cs="Times New Roman"/>
          <w:b/>
          <w:bCs/>
          <w:sz w:val="32"/>
          <w:szCs w:val="24"/>
        </w:rPr>
        <w:tab/>
      </w:r>
      <w:r w:rsidR="006F4F71">
        <w:rPr>
          <w:rFonts w:ascii="Calibri" w:eastAsia="Times New Roman" w:hAnsi="Calibri" w:cs="Times New Roman"/>
          <w:b/>
          <w:bCs/>
          <w:sz w:val="32"/>
          <w:szCs w:val="24"/>
        </w:rPr>
        <w:t xml:space="preserve">Lent </w:t>
      </w:r>
      <w:r w:rsidR="00F84B84">
        <w:rPr>
          <w:rFonts w:ascii="Calibri" w:eastAsia="Times New Roman" w:hAnsi="Calibri" w:cs="Times New Roman"/>
          <w:b/>
          <w:bCs/>
          <w:sz w:val="32"/>
          <w:szCs w:val="24"/>
        </w:rPr>
        <w:t xml:space="preserve">4 - </w:t>
      </w:r>
      <w:proofErr w:type="spellStart"/>
      <w:r w:rsidR="00F84B84">
        <w:rPr>
          <w:rFonts w:ascii="Calibri" w:eastAsia="Times New Roman" w:hAnsi="Calibri" w:cs="Times New Roman"/>
          <w:b/>
          <w:bCs/>
          <w:sz w:val="32"/>
          <w:szCs w:val="24"/>
        </w:rPr>
        <w:t>Laetare</w:t>
      </w:r>
      <w:proofErr w:type="spellEnd"/>
    </w:p>
    <w:p w14:paraId="20C46D75" w14:textId="77777777" w:rsidR="00D13ECD" w:rsidRPr="00D13ECD" w:rsidRDefault="00466C7E" w:rsidP="00D13ECD">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0467A2B3">
          <v:rect id="_x0000_i1025" style="width:0;height:1.5pt" o:hralign="center" o:hrstd="t" o:hr="t" fillcolor="#aca899" stroked="f"/>
        </w:pict>
      </w:r>
    </w:p>
    <w:p w14:paraId="2AA7EE75" w14:textId="77777777" w:rsidR="00D13ECD" w:rsidRPr="00D13ECD" w:rsidRDefault="00D13ECD" w:rsidP="00D13ECD">
      <w:pPr>
        <w:shd w:val="clear" w:color="auto" w:fill="FFFFFF" w:themeFill="background1"/>
        <w:outlineLvl w:val="1"/>
        <w:rPr>
          <w:rFonts w:asciiTheme="minorHAnsi" w:hAnsiTheme="minorHAnsi"/>
          <w:b/>
          <w:bCs/>
          <w:sz w:val="24"/>
          <w:szCs w:val="24"/>
        </w:rPr>
      </w:pPr>
      <w:r w:rsidRPr="00D13ECD">
        <w:rPr>
          <w:rFonts w:asciiTheme="minorHAnsi" w:hAnsiTheme="minorHAnsi"/>
          <w:b/>
          <w:bCs/>
          <w:sz w:val="24"/>
          <w:szCs w:val="24"/>
        </w:rPr>
        <w:t>HYMNS</w:t>
      </w:r>
    </w:p>
    <w:p w14:paraId="0773C6E3" w14:textId="77777777" w:rsidR="00F84B84" w:rsidRDefault="00F84B84" w:rsidP="00F84B84">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OPENING HYMN</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 xml:space="preserve">TLH #348 </w:t>
      </w:r>
      <w:r w:rsidR="0071250F">
        <w:rPr>
          <w:rFonts w:ascii="Calibri" w:eastAsia="Times New Roman" w:hAnsi="Calibri" w:cs="Times New Roman"/>
          <w:bCs/>
          <w:i/>
          <w:sz w:val="22"/>
          <w:szCs w:val="22"/>
        </w:rPr>
        <w:t>–</w:t>
      </w:r>
      <w:r>
        <w:rPr>
          <w:rFonts w:ascii="Calibri" w:eastAsia="Times New Roman" w:hAnsi="Calibri" w:cs="Times New Roman"/>
          <w:bCs/>
          <w:i/>
          <w:sz w:val="22"/>
          <w:szCs w:val="22"/>
        </w:rPr>
        <w:t xml:space="preserve"> </w:t>
      </w:r>
      <w:r w:rsidRPr="00C61A6D">
        <w:rPr>
          <w:rFonts w:ascii="Calibri" w:eastAsia="Times New Roman" w:hAnsi="Calibri" w:cs="Times New Roman"/>
          <w:bCs/>
          <w:i/>
          <w:sz w:val="22"/>
          <w:szCs w:val="22"/>
        </w:rPr>
        <w:t>Jesus</w:t>
      </w:r>
      <w:r w:rsidR="0071250F">
        <w:rPr>
          <w:rFonts w:ascii="Calibri" w:eastAsia="Times New Roman" w:hAnsi="Calibri" w:cs="Times New Roman"/>
          <w:bCs/>
          <w:i/>
          <w:sz w:val="22"/>
          <w:szCs w:val="22"/>
        </w:rPr>
        <w:t>,</w:t>
      </w:r>
      <w:r w:rsidRPr="00C61A6D">
        <w:rPr>
          <w:rFonts w:ascii="Calibri" w:eastAsia="Times New Roman" w:hAnsi="Calibri" w:cs="Times New Roman"/>
          <w:bCs/>
          <w:i/>
          <w:sz w:val="22"/>
          <w:szCs w:val="22"/>
        </w:rPr>
        <w:t xml:space="preserve"> Jesus</w:t>
      </w:r>
      <w:r w:rsidR="0071250F">
        <w:rPr>
          <w:rFonts w:ascii="Calibri" w:eastAsia="Times New Roman" w:hAnsi="Calibri" w:cs="Times New Roman"/>
          <w:bCs/>
          <w:i/>
          <w:sz w:val="22"/>
          <w:szCs w:val="22"/>
        </w:rPr>
        <w:t>,</w:t>
      </w:r>
      <w:r w:rsidRPr="00C61A6D">
        <w:rPr>
          <w:rFonts w:ascii="Calibri" w:eastAsia="Times New Roman" w:hAnsi="Calibri" w:cs="Times New Roman"/>
          <w:bCs/>
          <w:i/>
          <w:sz w:val="22"/>
          <w:szCs w:val="22"/>
        </w:rPr>
        <w:t xml:space="preserve"> Only Jesus</w:t>
      </w:r>
    </w:p>
    <w:p w14:paraId="7FA1B7C5" w14:textId="77777777" w:rsidR="00F84B84" w:rsidRPr="006F7F1D" w:rsidRDefault="00F84B84" w:rsidP="00F84B84">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sidRPr="00B80193">
        <w:rPr>
          <w:rFonts w:ascii="Calibri" w:eastAsia="Times New Roman" w:hAnsi="Calibri" w:cs="Times New Roman"/>
          <w:i/>
          <w:iCs/>
          <w:sz w:val="18"/>
        </w:rPr>
        <w:t>(after the Creed)</w:t>
      </w:r>
      <w:r w:rsidRPr="00C0281D">
        <w:rPr>
          <w:rFonts w:ascii="Calibri" w:eastAsia="Times New Roman" w:hAnsi="Calibri" w:cs="Times New Roman"/>
          <w:b/>
          <w:bCs/>
          <w:i/>
          <w:iCs/>
        </w:rPr>
        <w:tab/>
      </w:r>
      <w:r w:rsidRPr="005C5464">
        <w:rPr>
          <w:rFonts w:ascii="Calibri" w:eastAsia="Times New Roman" w:hAnsi="Calibri" w:cs="Times New Roman"/>
          <w:bCs/>
          <w:i/>
          <w:sz w:val="22"/>
          <w:szCs w:val="21"/>
        </w:rPr>
        <w:t>TLH #319 - In Thee Alone O Christ My Lord</w:t>
      </w:r>
    </w:p>
    <w:p w14:paraId="7A140171" w14:textId="77777777" w:rsidR="00F84B84" w:rsidRPr="005C5464" w:rsidRDefault="00F84B84" w:rsidP="00F84B84">
      <w:pPr>
        <w:tabs>
          <w:tab w:val="left" w:pos="540"/>
          <w:tab w:val="right" w:pos="6750"/>
        </w:tabs>
        <w:ind w:left="90"/>
        <w:rPr>
          <w:rFonts w:ascii="Calibri" w:eastAsia="Times New Roman" w:hAnsi="Calibri" w:cs="Times New Roman"/>
          <w:bCs/>
          <w:i/>
          <w:sz w:val="24"/>
          <w:szCs w:val="22"/>
        </w:rPr>
      </w:pPr>
      <w:r>
        <w:rPr>
          <w:rFonts w:ascii="Calibri" w:eastAsia="Times New Roman" w:hAnsi="Calibri" w:cs="Times New Roman"/>
          <w:b/>
          <w:bCs/>
          <w:sz w:val="22"/>
          <w:szCs w:val="22"/>
        </w:rPr>
        <w:t xml:space="preserve">HYMN </w:t>
      </w:r>
      <w:r w:rsidRPr="00B80193">
        <w:rPr>
          <w:rFonts w:ascii="Calibri" w:eastAsia="Times New Roman" w:hAnsi="Calibri" w:cs="Times New Roman"/>
          <w:i/>
          <w:iCs/>
          <w:sz w:val="18"/>
        </w:rPr>
        <w:t>(after General Prayer)</w:t>
      </w:r>
      <w:r>
        <w:rPr>
          <w:rFonts w:ascii="Calibri" w:eastAsia="Times New Roman" w:hAnsi="Calibri" w:cs="Times New Roman"/>
          <w:bCs/>
          <w:i/>
          <w:sz w:val="22"/>
          <w:szCs w:val="22"/>
        </w:rPr>
        <w:tab/>
      </w:r>
      <w:r w:rsidRPr="005C5464">
        <w:rPr>
          <w:rFonts w:ascii="Calibri" w:eastAsia="Times New Roman" w:hAnsi="Calibri" w:cs="Times New Roman"/>
          <w:bCs/>
          <w:i/>
          <w:sz w:val="22"/>
          <w:szCs w:val="21"/>
        </w:rPr>
        <w:t>TLH #</w:t>
      </w:r>
      <w:r w:rsidR="0020495C" w:rsidRPr="005C5464">
        <w:rPr>
          <w:rFonts w:ascii="Calibri" w:eastAsia="Times New Roman" w:hAnsi="Calibri" w:cs="Times New Roman"/>
          <w:bCs/>
          <w:i/>
          <w:sz w:val="22"/>
          <w:szCs w:val="21"/>
        </w:rPr>
        <w:t>430</w:t>
      </w:r>
      <w:r w:rsidRPr="005C5464">
        <w:rPr>
          <w:rFonts w:ascii="Calibri" w:eastAsia="Times New Roman" w:hAnsi="Calibri" w:cs="Times New Roman"/>
          <w:bCs/>
          <w:i/>
          <w:sz w:val="22"/>
          <w:szCs w:val="21"/>
        </w:rPr>
        <w:t xml:space="preserve"> – </w:t>
      </w:r>
      <w:r w:rsidR="0020495C" w:rsidRPr="005C5464">
        <w:rPr>
          <w:rFonts w:ascii="Calibri" w:eastAsia="Times New Roman" w:hAnsi="Calibri" w:cs="Times New Roman"/>
          <w:bCs/>
          <w:i/>
          <w:sz w:val="22"/>
          <w:szCs w:val="21"/>
        </w:rPr>
        <w:t>What Is the World to Me</w:t>
      </w:r>
    </w:p>
    <w:p w14:paraId="6C883612" w14:textId="77777777" w:rsidR="00F84B84" w:rsidRDefault="00F84B84" w:rsidP="00F84B84">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DISTRIBUTION HYMNS</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TLH #</w:t>
      </w:r>
      <w:r w:rsidR="00CA680B">
        <w:rPr>
          <w:rFonts w:ascii="Calibri" w:eastAsia="Times New Roman" w:hAnsi="Calibri" w:cs="Times New Roman"/>
          <w:bCs/>
          <w:i/>
          <w:sz w:val="22"/>
          <w:szCs w:val="22"/>
        </w:rPr>
        <w:t>375</w:t>
      </w:r>
      <w:r>
        <w:rPr>
          <w:rFonts w:ascii="Calibri" w:eastAsia="Times New Roman" w:hAnsi="Calibri" w:cs="Times New Roman"/>
          <w:bCs/>
          <w:i/>
          <w:sz w:val="22"/>
          <w:szCs w:val="22"/>
        </w:rPr>
        <w:t xml:space="preserve"> - </w:t>
      </w:r>
      <w:r w:rsidR="00CA680B" w:rsidRPr="00CA680B">
        <w:rPr>
          <w:rFonts w:ascii="Calibri" w:eastAsia="Times New Roman" w:hAnsi="Calibri" w:cs="Times New Roman"/>
          <w:bCs/>
          <w:i/>
          <w:sz w:val="22"/>
          <w:szCs w:val="22"/>
        </w:rPr>
        <w:t>If Thy Beloved Son</w:t>
      </w:r>
      <w:r w:rsidR="005C5464">
        <w:rPr>
          <w:rFonts w:ascii="Calibri" w:eastAsia="Times New Roman" w:hAnsi="Calibri" w:cs="Times New Roman"/>
          <w:bCs/>
          <w:i/>
          <w:sz w:val="22"/>
          <w:szCs w:val="22"/>
        </w:rPr>
        <w:t>,</w:t>
      </w:r>
      <w:r w:rsidR="00CA680B" w:rsidRPr="00CA680B">
        <w:rPr>
          <w:rFonts w:ascii="Calibri" w:eastAsia="Times New Roman" w:hAnsi="Calibri" w:cs="Times New Roman"/>
          <w:bCs/>
          <w:i/>
          <w:sz w:val="22"/>
          <w:szCs w:val="22"/>
        </w:rPr>
        <w:t xml:space="preserve"> O God</w:t>
      </w:r>
    </w:p>
    <w:p w14:paraId="408F51A4" w14:textId="77777777" w:rsidR="00F84B84" w:rsidRDefault="00F84B84" w:rsidP="00F84B84">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Cs/>
          <w:i/>
          <w:sz w:val="22"/>
          <w:szCs w:val="22"/>
        </w:rPr>
        <w:tab/>
      </w:r>
      <w:r>
        <w:rPr>
          <w:rFonts w:ascii="Calibri" w:eastAsia="Times New Roman" w:hAnsi="Calibri" w:cs="Times New Roman"/>
          <w:bCs/>
          <w:i/>
          <w:sz w:val="22"/>
          <w:szCs w:val="22"/>
        </w:rPr>
        <w:tab/>
      </w:r>
      <w:r w:rsidRPr="005C5464">
        <w:rPr>
          <w:rFonts w:ascii="Calibri" w:eastAsia="Times New Roman" w:hAnsi="Calibri" w:cs="Times New Roman"/>
          <w:bCs/>
          <w:i/>
          <w:sz w:val="22"/>
          <w:szCs w:val="21"/>
        </w:rPr>
        <w:t xml:space="preserve">TLH #304 – An </w:t>
      </w:r>
      <w:proofErr w:type="spellStart"/>
      <w:r w:rsidRPr="005C5464">
        <w:rPr>
          <w:rFonts w:ascii="Calibri" w:eastAsia="Times New Roman" w:hAnsi="Calibri" w:cs="Times New Roman"/>
          <w:bCs/>
          <w:i/>
          <w:sz w:val="22"/>
          <w:szCs w:val="21"/>
        </w:rPr>
        <w:t>Awefull</w:t>
      </w:r>
      <w:proofErr w:type="spellEnd"/>
      <w:r w:rsidRPr="005C5464">
        <w:rPr>
          <w:rFonts w:ascii="Calibri" w:eastAsia="Times New Roman" w:hAnsi="Calibri" w:cs="Times New Roman"/>
          <w:bCs/>
          <w:i/>
          <w:sz w:val="22"/>
          <w:szCs w:val="21"/>
        </w:rPr>
        <w:t xml:space="preserve"> Mystery Is Here</w:t>
      </w:r>
    </w:p>
    <w:p w14:paraId="553BD938" w14:textId="77777777" w:rsidR="00D13ECD" w:rsidRPr="00D13ECD" w:rsidRDefault="00466C7E" w:rsidP="00D13ECD">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16D9696C">
          <v:rect id="_x0000_i1026" style="width:0;height:1.5pt" o:hralign="center" o:hrstd="t" o:hr="t" fillcolor="#aca899" stroked="f"/>
        </w:pict>
      </w:r>
    </w:p>
    <w:p w14:paraId="74090E9C" w14:textId="0CC16B93" w:rsidR="00D13ECD" w:rsidRPr="00301A8F" w:rsidRDefault="00CA2F26" w:rsidP="00301A8F">
      <w:pPr>
        <w:shd w:val="clear" w:color="auto" w:fill="FFFFFF" w:themeFill="background1"/>
        <w:jc w:val="center"/>
        <w:outlineLvl w:val="1"/>
        <w:rPr>
          <w:rFonts w:asciiTheme="minorHAnsi" w:hAnsiTheme="minorHAnsi"/>
          <w:bCs/>
          <w:i/>
          <w:sz w:val="22"/>
          <w:szCs w:val="24"/>
        </w:rPr>
      </w:pPr>
      <w:r w:rsidRPr="00301A8F">
        <w:rPr>
          <w:rFonts w:asciiTheme="minorHAnsi" w:hAnsiTheme="minorHAnsi"/>
          <w:bCs/>
          <w:i/>
          <w:sz w:val="22"/>
          <w:szCs w:val="24"/>
        </w:rPr>
        <w:t xml:space="preserve">       </w:t>
      </w:r>
      <w:r w:rsidR="00301A8F">
        <w:rPr>
          <w:rFonts w:asciiTheme="minorHAnsi" w:hAnsiTheme="minorHAnsi"/>
          <w:bCs/>
          <w:i/>
          <w:sz w:val="22"/>
          <w:szCs w:val="24"/>
        </w:rPr>
        <w:t xml:space="preserve">Isaiah 49:8-13 </w:t>
      </w:r>
      <w:r w:rsidR="00C76CB9">
        <w:rPr>
          <w:rFonts w:asciiTheme="minorHAnsi" w:hAnsiTheme="minorHAnsi"/>
          <w:bCs/>
          <w:i/>
          <w:sz w:val="22"/>
          <w:szCs w:val="24"/>
        </w:rPr>
        <w:t xml:space="preserve">  </w:t>
      </w:r>
      <w:r w:rsidR="00301A8F">
        <w:rPr>
          <w:rFonts w:asciiTheme="minorHAnsi" w:hAnsiTheme="minorHAnsi"/>
          <w:bCs/>
          <w:i/>
          <w:sz w:val="22"/>
          <w:szCs w:val="24"/>
        </w:rPr>
        <w:t xml:space="preserve"> +  </w:t>
      </w:r>
      <w:r w:rsidR="00C76CB9">
        <w:rPr>
          <w:rFonts w:asciiTheme="minorHAnsi" w:hAnsiTheme="minorHAnsi"/>
          <w:bCs/>
          <w:i/>
          <w:sz w:val="22"/>
          <w:szCs w:val="24"/>
        </w:rPr>
        <w:t xml:space="preserve">  </w:t>
      </w:r>
      <w:r w:rsidR="00F84B84" w:rsidRPr="00301A8F">
        <w:rPr>
          <w:rFonts w:asciiTheme="minorHAnsi" w:hAnsiTheme="minorHAnsi"/>
          <w:bCs/>
          <w:i/>
          <w:sz w:val="22"/>
          <w:szCs w:val="24"/>
        </w:rPr>
        <w:t>Galatians 4:21-31</w:t>
      </w:r>
      <w:r w:rsidR="00301A8F">
        <w:rPr>
          <w:rFonts w:asciiTheme="minorHAnsi" w:hAnsiTheme="minorHAnsi"/>
          <w:bCs/>
          <w:i/>
          <w:sz w:val="22"/>
          <w:szCs w:val="24"/>
        </w:rPr>
        <w:t xml:space="preserve"> </w:t>
      </w:r>
      <w:r w:rsidR="00C76CB9">
        <w:rPr>
          <w:rFonts w:asciiTheme="minorHAnsi" w:hAnsiTheme="minorHAnsi"/>
          <w:bCs/>
          <w:i/>
          <w:sz w:val="22"/>
          <w:szCs w:val="24"/>
        </w:rPr>
        <w:t xml:space="preserve">  </w:t>
      </w:r>
      <w:r w:rsidR="00301A8F">
        <w:rPr>
          <w:rFonts w:asciiTheme="minorHAnsi" w:hAnsiTheme="minorHAnsi"/>
          <w:bCs/>
          <w:i/>
          <w:sz w:val="22"/>
          <w:szCs w:val="24"/>
        </w:rPr>
        <w:t xml:space="preserve"> + </w:t>
      </w:r>
      <w:r w:rsidR="00C76CB9">
        <w:rPr>
          <w:rFonts w:asciiTheme="minorHAnsi" w:hAnsiTheme="minorHAnsi"/>
          <w:bCs/>
          <w:i/>
          <w:sz w:val="22"/>
          <w:szCs w:val="24"/>
        </w:rPr>
        <w:t xml:space="preserve">  </w:t>
      </w:r>
      <w:bookmarkStart w:id="0" w:name="_GoBack"/>
      <w:bookmarkEnd w:id="0"/>
      <w:r w:rsidR="00301A8F">
        <w:rPr>
          <w:rFonts w:asciiTheme="minorHAnsi" w:hAnsiTheme="minorHAnsi"/>
          <w:bCs/>
          <w:i/>
          <w:sz w:val="22"/>
          <w:szCs w:val="24"/>
        </w:rPr>
        <w:t xml:space="preserve"> </w:t>
      </w:r>
      <w:r w:rsidR="00F84B84" w:rsidRPr="00301A8F">
        <w:rPr>
          <w:rFonts w:asciiTheme="minorHAnsi" w:hAnsiTheme="minorHAnsi"/>
          <w:bCs/>
          <w:i/>
          <w:sz w:val="22"/>
          <w:szCs w:val="24"/>
        </w:rPr>
        <w:t>John 6:1-15</w:t>
      </w:r>
    </w:p>
    <w:p w14:paraId="1A826BA3" w14:textId="77777777" w:rsidR="00D13ECD" w:rsidRPr="00D13ECD" w:rsidRDefault="00466C7E"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w14:anchorId="2DAE1726">
          <v:rect id="_x0000_i1027" style="width:0;height:1.5pt" o:hralign="center" o:hrstd="t" o:hr="t" fillcolor="#aca899" stroked="f"/>
        </w:pict>
      </w:r>
    </w:p>
    <w:p w14:paraId="18681486" w14:textId="77777777" w:rsidR="002B566E" w:rsidRPr="002B566E" w:rsidRDefault="002B566E" w:rsidP="002B566E">
      <w:pPr>
        <w:tabs>
          <w:tab w:val="left" w:pos="360"/>
          <w:tab w:val="right" w:pos="6750"/>
        </w:tabs>
        <w:spacing w:after="80"/>
        <w:rPr>
          <w:rFonts w:asciiTheme="minorHAnsi" w:hAnsiTheme="minorHAnsi"/>
          <w:b/>
          <w:bCs/>
          <w:i/>
          <w:iCs/>
          <w:szCs w:val="22"/>
        </w:rPr>
      </w:pPr>
      <w:r w:rsidRPr="002B566E">
        <w:rPr>
          <w:rFonts w:asciiTheme="minorHAnsi" w:hAnsiTheme="minorHAnsi"/>
          <w:i/>
          <w:iCs/>
        </w:rPr>
        <w:t>The service begins on page 15 or The Lutheran Hymnal (TLH).</w:t>
      </w:r>
    </w:p>
    <w:p w14:paraId="6BE81705" w14:textId="77777777" w:rsidR="00F84B84" w:rsidRPr="004E2C62" w:rsidRDefault="00F84B84" w:rsidP="00F84B84">
      <w:pPr>
        <w:tabs>
          <w:tab w:val="right" w:pos="6750"/>
        </w:tabs>
        <w:spacing w:after="40"/>
        <w:rPr>
          <w:rFonts w:asciiTheme="minorHAnsi" w:hAnsiTheme="minorHAnsi"/>
          <w:b/>
          <w:bCs/>
          <w:i/>
          <w:iCs/>
          <w:color w:val="990000"/>
        </w:rPr>
      </w:pPr>
      <w:r>
        <w:rPr>
          <w:rFonts w:ascii="Calibri" w:hAnsi="Calibri"/>
          <w:b/>
          <w:bCs/>
          <w:sz w:val="26"/>
          <w:szCs w:val="26"/>
        </w:rPr>
        <w:t xml:space="preserve">THE </w:t>
      </w:r>
      <w:r w:rsidRPr="00F91390">
        <w:rPr>
          <w:rFonts w:ascii="Calibri" w:hAnsi="Calibri"/>
          <w:b/>
          <w:bCs/>
          <w:sz w:val="26"/>
          <w:szCs w:val="26"/>
        </w:rPr>
        <w:t>INTROIT</w:t>
      </w:r>
      <w:r>
        <w:rPr>
          <w:rFonts w:ascii="Calibri" w:hAnsi="Calibri"/>
          <w:b/>
          <w:bCs/>
          <w:sz w:val="26"/>
          <w:szCs w:val="26"/>
        </w:rPr>
        <w:t xml:space="preserve"> </w:t>
      </w:r>
      <w:r w:rsidRPr="00B80193">
        <w:rPr>
          <w:rFonts w:ascii="Calibri" w:hAnsi="Calibri"/>
          <w:bCs/>
          <w:i/>
          <w:sz w:val="18"/>
          <w:szCs w:val="26"/>
        </w:rPr>
        <w:t>(after the general Absolution)</w:t>
      </w:r>
      <w:r w:rsidRPr="00B80193">
        <w:rPr>
          <w:rFonts w:ascii="Calibri" w:hAnsi="Calibri"/>
          <w:b/>
          <w:bCs/>
          <w:i/>
          <w:sz w:val="14"/>
          <w:szCs w:val="22"/>
        </w:rPr>
        <w:tab/>
      </w:r>
      <w:r w:rsidRPr="004F680E">
        <w:rPr>
          <w:rFonts w:asciiTheme="minorHAnsi" w:hAnsiTheme="minorHAnsi"/>
          <w:i/>
          <w:iCs/>
          <w:sz w:val="18"/>
          <w:szCs w:val="18"/>
        </w:rPr>
        <w:t>Isaiah 66:10</w:t>
      </w:r>
      <w:r w:rsidRPr="00EB5441">
        <w:rPr>
          <w:rFonts w:asciiTheme="minorHAnsi" w:hAnsiTheme="minorHAnsi"/>
          <w:i/>
          <w:iCs/>
          <w:sz w:val="18"/>
          <w:szCs w:val="18"/>
        </w:rPr>
        <w:t>;</w:t>
      </w:r>
      <w:r w:rsidRPr="00EB5441">
        <w:rPr>
          <w:rFonts w:asciiTheme="minorHAnsi" w:hAnsiTheme="minorHAnsi"/>
          <w:i/>
          <w:iCs/>
          <w:sz w:val="16"/>
          <w:szCs w:val="16"/>
        </w:rPr>
        <w:t xml:space="preserve"> </w:t>
      </w:r>
      <w:r>
        <w:rPr>
          <w:rFonts w:asciiTheme="minorHAnsi" w:hAnsiTheme="minorHAnsi"/>
          <w:i/>
          <w:iCs/>
          <w:sz w:val="18"/>
          <w:szCs w:val="18"/>
        </w:rPr>
        <w:t>Psalm 122:1</w:t>
      </w:r>
    </w:p>
    <w:p w14:paraId="41C7F973" w14:textId="77777777" w:rsidR="00F84B84" w:rsidRDefault="00F84B84" w:rsidP="00F84B84">
      <w:pPr>
        <w:tabs>
          <w:tab w:val="right" w:pos="6750"/>
        </w:tabs>
        <w:spacing w:after="40"/>
        <w:ind w:left="360" w:hanging="360"/>
        <w:rPr>
          <w:szCs w:val="18"/>
        </w:rPr>
      </w:pPr>
      <w:r w:rsidRPr="000E1727">
        <w:rPr>
          <w:rFonts w:ascii="LSBSymbol" w:hAnsi="LSBSymbol"/>
          <w:bCs/>
          <w:szCs w:val="22"/>
        </w:rPr>
        <w:t>P</w:t>
      </w:r>
      <w:r w:rsidRPr="00EB5441">
        <w:rPr>
          <w:rFonts w:ascii="LSBSymbol" w:hAnsi="LSBSymbol"/>
          <w:bCs/>
          <w:szCs w:val="22"/>
        </w:rPr>
        <w:tab/>
      </w:r>
      <w:r w:rsidRPr="00EB5441">
        <w:rPr>
          <w:bCs/>
          <w:i/>
          <w:iCs/>
          <w:szCs w:val="22"/>
        </w:rPr>
        <w:t xml:space="preserve"> (Antiphon)</w:t>
      </w:r>
      <w:r w:rsidRPr="00EB5441">
        <w:rPr>
          <w:bCs/>
          <w:szCs w:val="22"/>
        </w:rPr>
        <w:t xml:space="preserve">  </w:t>
      </w:r>
      <w:r>
        <w:rPr>
          <w:szCs w:val="18"/>
        </w:rPr>
        <w:t>Rejoice</w:t>
      </w:r>
      <w:r w:rsidRPr="004F680E">
        <w:rPr>
          <w:szCs w:val="18"/>
        </w:rPr>
        <w:t xml:space="preserve"> with Jerusalem, and be glad with </w:t>
      </w:r>
      <w:r>
        <w:rPr>
          <w:szCs w:val="18"/>
        </w:rPr>
        <w:t xml:space="preserve">her, </w:t>
      </w:r>
      <w:r w:rsidRPr="004F680E">
        <w:rPr>
          <w:szCs w:val="18"/>
        </w:rPr>
        <w:t>All</w:t>
      </w:r>
      <w:r>
        <w:rPr>
          <w:szCs w:val="18"/>
        </w:rPr>
        <w:t xml:space="preserve">| </w:t>
      </w:r>
      <w:r w:rsidRPr="004F680E">
        <w:rPr>
          <w:szCs w:val="18"/>
        </w:rPr>
        <w:t xml:space="preserve"> you who love her; </w:t>
      </w:r>
      <w:r>
        <w:rPr>
          <w:szCs w:val="18"/>
        </w:rPr>
        <w:t>*</w:t>
      </w:r>
    </w:p>
    <w:p w14:paraId="2FB99A81" w14:textId="77777777" w:rsidR="00F84B84" w:rsidRDefault="00F84B84" w:rsidP="00F84B84">
      <w:pPr>
        <w:tabs>
          <w:tab w:val="left" w:pos="720"/>
          <w:tab w:val="right" w:pos="6750"/>
        </w:tabs>
        <w:spacing w:after="40"/>
        <w:ind w:left="360" w:hanging="360"/>
      </w:pPr>
      <w:r>
        <w:rPr>
          <w:rFonts w:ascii="LSBSymbol" w:hAnsi="LSBSymbol"/>
          <w:bCs/>
          <w:szCs w:val="22"/>
        </w:rPr>
        <w:tab/>
      </w:r>
      <w:r>
        <w:rPr>
          <w:rFonts w:ascii="LSBSymbol" w:hAnsi="LSBSymbol"/>
          <w:bCs/>
          <w:szCs w:val="22"/>
        </w:rPr>
        <w:tab/>
      </w:r>
      <w:r w:rsidRPr="004F680E">
        <w:rPr>
          <w:szCs w:val="18"/>
        </w:rPr>
        <w:t xml:space="preserve">Rejoice for joy with </w:t>
      </w:r>
      <w:r>
        <w:rPr>
          <w:szCs w:val="18"/>
        </w:rPr>
        <w:t xml:space="preserve">her, </w:t>
      </w:r>
      <w:r w:rsidRPr="004F680E">
        <w:rPr>
          <w:szCs w:val="18"/>
        </w:rPr>
        <w:t>All yo</w:t>
      </w:r>
      <w:r>
        <w:rPr>
          <w:szCs w:val="18"/>
        </w:rPr>
        <w:t>u | who mourn for her.</w:t>
      </w:r>
      <w:r w:rsidRPr="004C3923">
        <w:t xml:space="preserve"> </w:t>
      </w:r>
      <w:r w:rsidRPr="00366018">
        <w:t xml:space="preserve"> </w:t>
      </w:r>
    </w:p>
    <w:p w14:paraId="7E6905A6" w14:textId="77777777" w:rsidR="00F84B84" w:rsidRPr="000D2A9D" w:rsidRDefault="00F84B84" w:rsidP="00F84B84">
      <w:pPr>
        <w:ind w:left="360" w:hanging="360"/>
        <w:jc w:val="both"/>
        <w:rPr>
          <w:i/>
          <w:sz w:val="18"/>
        </w:rPr>
      </w:pPr>
      <w:r>
        <w:rPr>
          <w:i/>
          <w:noProof/>
          <w:sz w:val="18"/>
        </w:rPr>
        <w:drawing>
          <wp:inline distT="0" distB="0" distL="0" distR="0" wp14:anchorId="0ABAC827" wp14:editId="3A9D2E40">
            <wp:extent cx="3505200" cy="41757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6.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05200" cy="417576"/>
                    </a:xfrm>
                    <a:prstGeom prst="rect">
                      <a:avLst/>
                    </a:prstGeom>
                  </pic:spPr>
                </pic:pic>
              </a:graphicData>
            </a:graphic>
          </wp:inline>
        </w:drawing>
      </w:r>
    </w:p>
    <w:p w14:paraId="1E0AB9C0" w14:textId="77777777" w:rsidR="00F84B84" w:rsidRPr="004F680E" w:rsidRDefault="00F84B84" w:rsidP="00F84B84">
      <w:pPr>
        <w:ind w:left="360" w:hanging="360"/>
        <w:jc w:val="both"/>
        <w:rPr>
          <w:b/>
          <w:szCs w:val="18"/>
        </w:rPr>
      </w:pPr>
      <w:r>
        <w:rPr>
          <w:rFonts w:ascii="LSBSymbol" w:hAnsi="LSBSymbol"/>
          <w:bCs/>
          <w:szCs w:val="22"/>
        </w:rPr>
        <w:t>C</w:t>
      </w:r>
      <w:r w:rsidRPr="00FA4B3B">
        <w:rPr>
          <w:rFonts w:ascii="Cambria" w:hAnsi="Cambria"/>
          <w:bCs/>
          <w:szCs w:val="22"/>
        </w:rPr>
        <w:tab/>
      </w:r>
      <w:r w:rsidRPr="004F680E">
        <w:rPr>
          <w:b/>
          <w:szCs w:val="18"/>
        </w:rPr>
        <w:t xml:space="preserve">I was glad when </w:t>
      </w:r>
      <w:r>
        <w:rPr>
          <w:b/>
          <w:szCs w:val="18"/>
        </w:rPr>
        <w:t xml:space="preserve">| </w:t>
      </w:r>
      <w:r w:rsidRPr="004F680E">
        <w:rPr>
          <w:b/>
          <w:szCs w:val="18"/>
        </w:rPr>
        <w:t xml:space="preserve">they said to me, * </w:t>
      </w:r>
    </w:p>
    <w:p w14:paraId="1C84CBC0" w14:textId="77777777" w:rsidR="00F84B84" w:rsidRPr="001B530E" w:rsidRDefault="00F84B84" w:rsidP="00F84B84">
      <w:pPr>
        <w:spacing w:after="120"/>
        <w:ind w:left="360" w:hanging="360"/>
        <w:jc w:val="both"/>
        <w:rPr>
          <w:b/>
          <w:szCs w:val="18"/>
        </w:rPr>
      </w:pPr>
      <w:r>
        <w:rPr>
          <w:b/>
          <w:szCs w:val="18"/>
        </w:rPr>
        <w:tab/>
      </w:r>
      <w:r w:rsidRPr="004F680E">
        <w:rPr>
          <w:b/>
          <w:szCs w:val="18"/>
        </w:rPr>
        <w:tab/>
        <w:t xml:space="preserve">“Let us go into the </w:t>
      </w:r>
      <w:r>
        <w:rPr>
          <w:b/>
          <w:szCs w:val="18"/>
        </w:rPr>
        <w:t xml:space="preserve">| </w:t>
      </w:r>
      <w:r w:rsidRPr="004F680E">
        <w:rPr>
          <w:b/>
          <w:szCs w:val="18"/>
        </w:rPr>
        <w:t>house of the Lord.”</w:t>
      </w:r>
    </w:p>
    <w:p w14:paraId="2D8945CA" w14:textId="77777777" w:rsidR="00C25C71" w:rsidRPr="00D021A5" w:rsidRDefault="00C25C71" w:rsidP="00C25C71">
      <w:pPr>
        <w:tabs>
          <w:tab w:val="right" w:pos="6750"/>
        </w:tabs>
        <w:spacing w:after="40"/>
        <w:ind w:left="360"/>
        <w:rPr>
          <w:b/>
        </w:rPr>
      </w:pPr>
      <w:r w:rsidRPr="00871B9A">
        <w:rPr>
          <w:rFonts w:asciiTheme="minorHAnsi" w:hAnsiTheme="minorHAnsi"/>
          <w:b/>
        </w:rPr>
        <w:t>GLORIA PATRI</w:t>
      </w:r>
      <w:r w:rsidRPr="00871B9A">
        <w:rPr>
          <w:rFonts w:asciiTheme="minorHAnsi" w:hAnsiTheme="minorHAnsi"/>
        </w:rPr>
        <w:t xml:space="preserve"> (p.16):</w:t>
      </w:r>
      <w:r>
        <w:rPr>
          <w:rFonts w:ascii="Cambria" w:hAnsi="Cambria"/>
          <w:b/>
        </w:rPr>
        <w:t xml:space="preserve"> Glory be to the Father, and to the Son, </w:t>
      </w:r>
      <w:r>
        <w:rPr>
          <w:rFonts w:ascii="Cambria" w:eastAsia="Calibri" w:hAnsi="Cambria" w:cs="Times New Roman"/>
          <w:b/>
          <w:bCs/>
        </w:rPr>
        <w:t xml:space="preserve">and to the </w:t>
      </w:r>
      <w:r w:rsidRPr="00D76E1D">
        <w:rPr>
          <w:rFonts w:ascii="Cambria" w:eastAsia="Calibri" w:hAnsi="Cambria" w:cs="Times New Roman"/>
          <w:b/>
          <w:bCs/>
        </w:rPr>
        <w:t xml:space="preserve">Holy Ghost; </w:t>
      </w:r>
      <w:r>
        <w:rPr>
          <w:rFonts w:ascii="Cambria" w:eastAsia="Calibri" w:hAnsi="Cambria" w:cs="Times New Roman"/>
          <w:b/>
          <w:bCs/>
        </w:rPr>
        <w:t xml:space="preserve"> </w:t>
      </w:r>
      <w:r>
        <w:rPr>
          <w:rFonts w:ascii="Cambria" w:hAnsi="Cambria"/>
          <w:b/>
        </w:rPr>
        <w:t>as it was in the beginning, is now, and ever shall be, world without end. Amen.</w:t>
      </w:r>
    </w:p>
    <w:p w14:paraId="06472357" w14:textId="77777777" w:rsidR="00C25C71" w:rsidRDefault="00C25C71" w:rsidP="00C25C71">
      <w:pPr>
        <w:tabs>
          <w:tab w:val="left" w:pos="360"/>
        </w:tabs>
        <w:spacing w:after="80"/>
        <w:rPr>
          <w:lang w:val="es-MX"/>
        </w:rPr>
      </w:pPr>
      <w:r w:rsidRPr="004D61B7">
        <w:rPr>
          <w:rFonts w:ascii="LSBSymbol" w:hAnsi="LSBSymbol"/>
          <w:bCs/>
          <w:szCs w:val="22"/>
          <w:lang w:val="es-MX"/>
        </w:rPr>
        <w:t>P</w:t>
      </w:r>
      <w:r w:rsidRPr="004D61B7">
        <w:rPr>
          <w:rFonts w:ascii="Cambria" w:hAnsi="Cambria"/>
          <w:bCs/>
          <w:szCs w:val="22"/>
          <w:lang w:val="es-MX"/>
        </w:rPr>
        <w:tab/>
      </w:r>
      <w:r w:rsidRPr="004D61B7">
        <w:rPr>
          <w:rFonts w:ascii="Cambria" w:hAnsi="Cambria"/>
          <w:b/>
          <w:bCs/>
          <w:i/>
          <w:iCs/>
          <w:lang w:val="es-MX"/>
        </w:rPr>
        <w:t xml:space="preserve"> </w:t>
      </w:r>
      <w:r w:rsidRPr="004D61B7">
        <w:rPr>
          <w:i/>
          <w:iCs/>
          <w:lang w:val="es-MX"/>
        </w:rPr>
        <w:t>(Antiphon)</w:t>
      </w:r>
      <w:r w:rsidRPr="004D61B7">
        <w:rPr>
          <w:lang w:val="es-MX"/>
        </w:rPr>
        <w:t xml:space="preserve">  </w:t>
      </w:r>
    </w:p>
    <w:p w14:paraId="7223629F" w14:textId="77777777" w:rsidR="00C25C71" w:rsidRPr="00AF2896" w:rsidRDefault="00C25C71" w:rsidP="00C25C71">
      <w:pPr>
        <w:tabs>
          <w:tab w:val="left" w:pos="360"/>
          <w:tab w:val="right" w:pos="6750"/>
        </w:tabs>
        <w:spacing w:after="240"/>
        <w:rPr>
          <w:rFonts w:asciiTheme="minorHAnsi" w:hAnsiTheme="minorHAnsi"/>
          <w:b/>
          <w:bCs/>
          <w:i/>
          <w:iCs/>
          <w:szCs w:val="22"/>
        </w:rPr>
      </w:pPr>
      <w:r w:rsidRPr="00AF2896">
        <w:rPr>
          <w:rFonts w:asciiTheme="minorHAnsi" w:hAnsiTheme="minorHAnsi"/>
          <w:i/>
          <w:iCs/>
        </w:rPr>
        <w:t>The service continues with The Kyrie, p. 17</w:t>
      </w:r>
      <w:r>
        <w:rPr>
          <w:rFonts w:asciiTheme="minorHAnsi" w:hAnsiTheme="minorHAnsi"/>
          <w:i/>
          <w:iCs/>
        </w:rPr>
        <w:t xml:space="preserve">, followed immediately by the </w:t>
      </w:r>
      <w:r w:rsidR="002B566E">
        <w:rPr>
          <w:rFonts w:asciiTheme="minorHAnsi" w:hAnsiTheme="minorHAnsi"/>
          <w:i/>
          <w:iCs/>
        </w:rPr>
        <w:t>Salutation</w:t>
      </w:r>
      <w:r w:rsidRPr="00AF2896">
        <w:rPr>
          <w:rFonts w:asciiTheme="minorHAnsi" w:hAnsiTheme="minorHAnsi"/>
          <w:i/>
          <w:iCs/>
        </w:rPr>
        <w:t>.</w:t>
      </w:r>
    </w:p>
    <w:p w14:paraId="528B596F" w14:textId="77777777" w:rsidR="00C25C71" w:rsidRPr="006160D7" w:rsidRDefault="00301A8F" w:rsidP="00C25C71">
      <w:pPr>
        <w:tabs>
          <w:tab w:val="right" w:pos="6750"/>
        </w:tabs>
        <w:rPr>
          <w:rFonts w:ascii="Calibri" w:hAnsi="Calibri"/>
          <w:b/>
          <w:bCs/>
          <w:sz w:val="22"/>
          <w:szCs w:val="22"/>
        </w:rPr>
      </w:pPr>
      <w:r w:rsidRPr="00D13ECD">
        <w:rPr>
          <w:rFonts w:ascii="Calibri" w:hAnsi="Calibri"/>
          <w:b/>
          <w:bCs/>
          <w:sz w:val="26"/>
          <w:szCs w:val="26"/>
        </w:rPr>
        <w:t>THE GRADUAL</w:t>
      </w:r>
      <w:r>
        <w:rPr>
          <w:rFonts w:ascii="Calibri" w:hAnsi="Calibri"/>
          <w:b/>
          <w:bCs/>
          <w:sz w:val="26"/>
          <w:szCs w:val="26"/>
        </w:rPr>
        <w:t xml:space="preserve"> </w:t>
      </w:r>
      <w:r w:rsidRPr="00D13ECD">
        <w:rPr>
          <w:rFonts w:ascii="Calibri" w:hAnsi="Calibri"/>
          <w:bCs/>
          <w:i/>
          <w:sz w:val="18"/>
          <w:szCs w:val="28"/>
        </w:rPr>
        <w:t xml:space="preserve">(after </w:t>
      </w:r>
      <w:r>
        <w:rPr>
          <w:rFonts w:ascii="Calibri" w:hAnsi="Calibri"/>
          <w:bCs/>
          <w:i/>
          <w:sz w:val="18"/>
          <w:szCs w:val="28"/>
        </w:rPr>
        <w:t>First Lesson</w:t>
      </w:r>
      <w:r w:rsidRPr="00D13ECD">
        <w:rPr>
          <w:rFonts w:ascii="Calibri" w:hAnsi="Calibri"/>
          <w:bCs/>
          <w:i/>
          <w:sz w:val="18"/>
          <w:szCs w:val="28"/>
        </w:rPr>
        <w:t>)</w:t>
      </w:r>
      <w:r>
        <w:rPr>
          <w:rFonts w:ascii="Calibri" w:hAnsi="Calibri"/>
          <w:b/>
          <w:bCs/>
          <w:sz w:val="26"/>
          <w:szCs w:val="26"/>
        </w:rPr>
        <w:t xml:space="preserve"> &amp; TRACT </w:t>
      </w:r>
      <w:r w:rsidRPr="00D13ECD">
        <w:rPr>
          <w:rFonts w:ascii="Calibri" w:hAnsi="Calibri"/>
          <w:bCs/>
          <w:i/>
          <w:sz w:val="18"/>
          <w:szCs w:val="28"/>
        </w:rPr>
        <w:t>(after Epistle)</w:t>
      </w:r>
      <w:r w:rsidR="00C25C71" w:rsidRPr="006160D7">
        <w:rPr>
          <w:rFonts w:ascii="Calibri" w:hAnsi="Calibri"/>
          <w:b/>
          <w:bCs/>
          <w:sz w:val="22"/>
          <w:szCs w:val="22"/>
        </w:rPr>
        <w:tab/>
      </w:r>
      <w:r w:rsidR="00F84B84" w:rsidRPr="004F680E">
        <w:rPr>
          <w:rFonts w:ascii="Calibri" w:hAnsi="Calibri"/>
          <w:i/>
          <w:iCs/>
          <w:sz w:val="18"/>
          <w:szCs w:val="18"/>
        </w:rPr>
        <w:t>Ps</w:t>
      </w:r>
      <w:r>
        <w:rPr>
          <w:rFonts w:ascii="Calibri" w:hAnsi="Calibri"/>
          <w:i/>
          <w:iCs/>
          <w:sz w:val="18"/>
          <w:szCs w:val="18"/>
        </w:rPr>
        <w:t>.</w:t>
      </w:r>
      <w:r w:rsidR="00F84B84" w:rsidRPr="004F680E">
        <w:rPr>
          <w:rFonts w:ascii="Calibri" w:hAnsi="Calibri"/>
          <w:i/>
          <w:iCs/>
          <w:sz w:val="18"/>
          <w:szCs w:val="18"/>
        </w:rPr>
        <w:t xml:space="preserve"> 122:1, </w:t>
      </w:r>
      <w:proofErr w:type="gramStart"/>
      <w:r w:rsidR="00F84B84" w:rsidRPr="004F680E">
        <w:rPr>
          <w:rFonts w:ascii="Calibri" w:hAnsi="Calibri"/>
          <w:i/>
          <w:iCs/>
          <w:sz w:val="18"/>
          <w:szCs w:val="18"/>
        </w:rPr>
        <w:t>7</w:t>
      </w:r>
      <w:r w:rsidR="00F84B84">
        <w:rPr>
          <w:rFonts w:ascii="Calibri" w:hAnsi="Calibri"/>
          <w:i/>
          <w:iCs/>
          <w:sz w:val="18"/>
          <w:szCs w:val="18"/>
        </w:rPr>
        <w:t xml:space="preserve">; </w:t>
      </w:r>
      <w:r w:rsidR="00F84B84" w:rsidRPr="004F680E">
        <w:rPr>
          <w:rFonts w:ascii="Calibri" w:hAnsi="Calibri"/>
          <w:bCs/>
          <w:i/>
          <w:sz w:val="18"/>
          <w:szCs w:val="22"/>
        </w:rPr>
        <w:t xml:space="preserve"> 125</w:t>
      </w:r>
      <w:proofErr w:type="gramEnd"/>
      <w:r w:rsidR="00F84B84" w:rsidRPr="004F680E">
        <w:rPr>
          <w:rFonts w:ascii="Calibri" w:hAnsi="Calibri"/>
          <w:bCs/>
          <w:i/>
          <w:sz w:val="18"/>
          <w:szCs w:val="22"/>
        </w:rPr>
        <w:t>:12</w:t>
      </w:r>
    </w:p>
    <w:p w14:paraId="46F2D1EA" w14:textId="77777777" w:rsidR="00F84B84" w:rsidRPr="004F680E" w:rsidRDefault="00F84B84" w:rsidP="00F84B84">
      <w:pPr>
        <w:ind w:left="360" w:hanging="360"/>
        <w:jc w:val="both"/>
        <w:rPr>
          <w:szCs w:val="18"/>
        </w:rPr>
      </w:pPr>
      <w:r>
        <w:rPr>
          <w:rFonts w:ascii="LSBSymbol" w:hAnsi="LSBSymbol"/>
          <w:bCs/>
          <w:szCs w:val="22"/>
        </w:rPr>
        <w:t>P</w:t>
      </w:r>
      <w:r w:rsidRPr="000E1727">
        <w:rPr>
          <w:rFonts w:ascii="Cambria" w:hAnsi="Cambria"/>
          <w:bCs/>
          <w:szCs w:val="22"/>
        </w:rPr>
        <w:tab/>
      </w:r>
      <w:r w:rsidRPr="004F680E">
        <w:rPr>
          <w:szCs w:val="18"/>
        </w:rPr>
        <w:t xml:space="preserve">I was glad when </w:t>
      </w:r>
      <w:r>
        <w:rPr>
          <w:szCs w:val="18"/>
        </w:rPr>
        <w:t xml:space="preserve">| </w:t>
      </w:r>
      <w:r w:rsidRPr="004F680E">
        <w:rPr>
          <w:szCs w:val="18"/>
        </w:rPr>
        <w:t xml:space="preserve">they said to me, * </w:t>
      </w:r>
    </w:p>
    <w:p w14:paraId="6C6BC8A2" w14:textId="77777777" w:rsidR="00F84B84" w:rsidRPr="004F680E" w:rsidRDefault="00F84B84" w:rsidP="00F84B84">
      <w:pPr>
        <w:ind w:left="360" w:hanging="360"/>
        <w:jc w:val="both"/>
        <w:rPr>
          <w:szCs w:val="18"/>
        </w:rPr>
      </w:pPr>
      <w:r>
        <w:rPr>
          <w:szCs w:val="18"/>
        </w:rPr>
        <w:tab/>
      </w:r>
      <w:r w:rsidRPr="004F680E">
        <w:rPr>
          <w:szCs w:val="18"/>
        </w:rPr>
        <w:tab/>
        <w:t xml:space="preserve">“Let us go into the </w:t>
      </w:r>
      <w:r>
        <w:rPr>
          <w:szCs w:val="18"/>
        </w:rPr>
        <w:t xml:space="preserve">| </w:t>
      </w:r>
      <w:r w:rsidRPr="004F680E">
        <w:rPr>
          <w:szCs w:val="18"/>
        </w:rPr>
        <w:t xml:space="preserve">house of the Lord.” </w:t>
      </w:r>
    </w:p>
    <w:p w14:paraId="7DFCEBC1" w14:textId="77777777" w:rsidR="00F84B84" w:rsidRDefault="00F84B84" w:rsidP="00F84B84">
      <w:pPr>
        <w:ind w:left="360" w:hanging="360"/>
        <w:jc w:val="both"/>
        <w:rPr>
          <w:b/>
          <w:szCs w:val="18"/>
        </w:rPr>
      </w:pPr>
      <w:r w:rsidRPr="000D2A9D">
        <w:rPr>
          <w:rFonts w:ascii="LSBSymbol" w:hAnsi="LSBSymbol"/>
          <w:bCs/>
          <w:sz w:val="22"/>
          <w:szCs w:val="22"/>
        </w:rPr>
        <w:t>C</w:t>
      </w:r>
      <w:r w:rsidRPr="000D2A9D">
        <w:rPr>
          <w:rFonts w:ascii="Cambria" w:hAnsi="Cambria"/>
          <w:bCs/>
          <w:sz w:val="22"/>
          <w:szCs w:val="22"/>
        </w:rPr>
        <w:tab/>
      </w:r>
      <w:r w:rsidRPr="004F680E">
        <w:rPr>
          <w:b/>
          <w:szCs w:val="18"/>
        </w:rPr>
        <w:t xml:space="preserve">Peace be </w:t>
      </w:r>
      <w:r>
        <w:rPr>
          <w:b/>
          <w:szCs w:val="18"/>
        </w:rPr>
        <w:t xml:space="preserve">| </w:t>
      </w:r>
      <w:r w:rsidRPr="004F680E">
        <w:rPr>
          <w:b/>
          <w:szCs w:val="18"/>
        </w:rPr>
        <w:t xml:space="preserve">within your walls, * </w:t>
      </w:r>
    </w:p>
    <w:p w14:paraId="6AED4385" w14:textId="77777777" w:rsidR="00F84B84" w:rsidRPr="00DE218C" w:rsidRDefault="00F84B84" w:rsidP="00301A8F">
      <w:pPr>
        <w:spacing w:after="240"/>
        <w:ind w:left="360" w:firstLine="360"/>
        <w:jc w:val="both"/>
        <w:rPr>
          <w:b/>
          <w:bCs/>
        </w:rPr>
      </w:pPr>
      <w:r w:rsidRPr="004F680E">
        <w:rPr>
          <w:b/>
          <w:szCs w:val="18"/>
        </w:rPr>
        <w:t xml:space="preserve">Prosperity within </w:t>
      </w:r>
      <w:r>
        <w:rPr>
          <w:b/>
          <w:szCs w:val="18"/>
        </w:rPr>
        <w:t xml:space="preserve">| </w:t>
      </w:r>
      <w:r w:rsidRPr="004F680E">
        <w:rPr>
          <w:b/>
          <w:szCs w:val="18"/>
        </w:rPr>
        <w:t>your palaces.</w:t>
      </w:r>
    </w:p>
    <w:p w14:paraId="2B4441A0" w14:textId="77777777" w:rsidR="00F84B84" w:rsidRPr="004F680E" w:rsidRDefault="00F84B84" w:rsidP="00F84B84">
      <w:pPr>
        <w:ind w:left="360" w:hanging="360"/>
        <w:jc w:val="both"/>
        <w:rPr>
          <w:szCs w:val="18"/>
        </w:rPr>
      </w:pPr>
      <w:r w:rsidRPr="00557F0E">
        <w:rPr>
          <w:rFonts w:ascii="LSBSymbol" w:hAnsi="LSBSymbol"/>
          <w:bCs/>
          <w:szCs w:val="22"/>
        </w:rPr>
        <w:t>P</w:t>
      </w:r>
      <w:r w:rsidRPr="00557F0E">
        <w:t xml:space="preserve"> </w:t>
      </w:r>
      <w:r w:rsidRPr="00557F0E">
        <w:tab/>
      </w:r>
      <w:r w:rsidRPr="004F680E">
        <w:rPr>
          <w:szCs w:val="18"/>
        </w:rPr>
        <w:t xml:space="preserve">Those who trust in the Lord are </w:t>
      </w:r>
      <w:r>
        <w:rPr>
          <w:szCs w:val="18"/>
        </w:rPr>
        <w:t xml:space="preserve">| </w:t>
      </w:r>
      <w:r w:rsidRPr="004F680E">
        <w:rPr>
          <w:szCs w:val="18"/>
        </w:rPr>
        <w:t>like Mount Zion, *</w:t>
      </w:r>
    </w:p>
    <w:p w14:paraId="749657C9" w14:textId="77777777" w:rsidR="00F84B84" w:rsidRPr="004F680E" w:rsidRDefault="00F84B84" w:rsidP="00F84B84">
      <w:pPr>
        <w:ind w:left="360" w:firstLine="360"/>
        <w:jc w:val="both"/>
        <w:rPr>
          <w:szCs w:val="18"/>
        </w:rPr>
      </w:pPr>
      <w:r w:rsidRPr="004F680E">
        <w:rPr>
          <w:szCs w:val="18"/>
        </w:rPr>
        <w:t xml:space="preserve">Which cannot be moved, but </w:t>
      </w:r>
      <w:r>
        <w:rPr>
          <w:szCs w:val="18"/>
        </w:rPr>
        <w:t xml:space="preserve">| </w:t>
      </w:r>
      <w:r w:rsidRPr="004F680E">
        <w:rPr>
          <w:szCs w:val="18"/>
        </w:rPr>
        <w:t xml:space="preserve">abides forever. </w:t>
      </w:r>
    </w:p>
    <w:p w14:paraId="46B2B0DB" w14:textId="77777777" w:rsidR="00F84B84" w:rsidRPr="004F680E" w:rsidRDefault="00F84B84" w:rsidP="00F84B84">
      <w:pPr>
        <w:ind w:left="360" w:hanging="360"/>
        <w:jc w:val="both"/>
        <w:rPr>
          <w:b/>
          <w:szCs w:val="18"/>
        </w:rPr>
      </w:pPr>
      <w:r w:rsidRPr="000D2A9D">
        <w:rPr>
          <w:rFonts w:ascii="LSBSymbol" w:hAnsi="LSBSymbol"/>
          <w:bCs/>
          <w:sz w:val="22"/>
          <w:szCs w:val="22"/>
        </w:rPr>
        <w:t>C</w:t>
      </w:r>
      <w:r w:rsidRPr="000D2A9D">
        <w:rPr>
          <w:rFonts w:ascii="Cambria" w:hAnsi="Cambria"/>
          <w:bCs/>
          <w:sz w:val="22"/>
          <w:szCs w:val="22"/>
        </w:rPr>
        <w:tab/>
      </w:r>
      <w:r w:rsidRPr="004F680E">
        <w:rPr>
          <w:b/>
          <w:szCs w:val="18"/>
        </w:rPr>
        <w:t xml:space="preserve">As the mountains surround </w:t>
      </w:r>
      <w:r>
        <w:rPr>
          <w:b/>
          <w:szCs w:val="18"/>
        </w:rPr>
        <w:t xml:space="preserve">| </w:t>
      </w:r>
      <w:r w:rsidRPr="004F680E">
        <w:rPr>
          <w:b/>
          <w:szCs w:val="18"/>
        </w:rPr>
        <w:t xml:space="preserve">Jerusalem, * </w:t>
      </w:r>
    </w:p>
    <w:p w14:paraId="50379EB2" w14:textId="77777777" w:rsidR="002B566E" w:rsidRDefault="00F84B84" w:rsidP="00F84B84">
      <w:pPr>
        <w:tabs>
          <w:tab w:val="right" w:pos="6750"/>
        </w:tabs>
        <w:ind w:left="360" w:hanging="360"/>
        <w:rPr>
          <w:szCs w:val="18"/>
        </w:rPr>
      </w:pPr>
      <w:r>
        <w:rPr>
          <w:b/>
          <w:szCs w:val="18"/>
        </w:rPr>
        <w:tab/>
      </w:r>
      <w:r>
        <w:rPr>
          <w:b/>
          <w:szCs w:val="18"/>
        </w:rPr>
        <w:tab/>
      </w:r>
      <w:r w:rsidRPr="004F680E">
        <w:rPr>
          <w:b/>
          <w:szCs w:val="18"/>
        </w:rPr>
        <w:t>So the Lord surrounds His people from this time for</w:t>
      </w:r>
      <w:r>
        <w:rPr>
          <w:b/>
          <w:szCs w:val="18"/>
        </w:rPr>
        <w:t>th | and forever.</w:t>
      </w:r>
      <w:r>
        <w:rPr>
          <w:szCs w:val="18"/>
        </w:rPr>
        <w:t xml:space="preserve"> </w:t>
      </w:r>
    </w:p>
    <w:p w14:paraId="00CFE40A" w14:textId="77777777" w:rsidR="002B566E" w:rsidRDefault="002B566E" w:rsidP="002B566E">
      <w:pPr>
        <w:tabs>
          <w:tab w:val="left" w:pos="360"/>
          <w:tab w:val="right" w:pos="6750"/>
        </w:tabs>
        <w:spacing w:after="80"/>
        <w:rPr>
          <w:rFonts w:asciiTheme="minorHAnsi" w:hAnsiTheme="minorHAnsi"/>
          <w:i/>
          <w:iCs/>
        </w:rPr>
      </w:pPr>
    </w:p>
    <w:p w14:paraId="426C1126" w14:textId="77777777" w:rsidR="00F84B84" w:rsidRPr="002B566E" w:rsidRDefault="002B566E" w:rsidP="002B566E">
      <w:pPr>
        <w:tabs>
          <w:tab w:val="left" w:pos="360"/>
          <w:tab w:val="right" w:pos="6750"/>
        </w:tabs>
        <w:spacing w:after="80"/>
        <w:rPr>
          <w:rFonts w:asciiTheme="minorHAnsi" w:hAnsiTheme="minorHAnsi"/>
          <w:b/>
          <w:bCs/>
          <w:i/>
          <w:iCs/>
          <w:szCs w:val="22"/>
        </w:rPr>
      </w:pPr>
      <w:r w:rsidRPr="002B566E">
        <w:rPr>
          <w:rFonts w:asciiTheme="minorHAnsi" w:hAnsiTheme="minorHAnsi"/>
          <w:i/>
          <w:iCs/>
        </w:rPr>
        <w:t xml:space="preserve">The service continues on p. </w:t>
      </w:r>
      <w:r>
        <w:rPr>
          <w:rFonts w:asciiTheme="minorHAnsi" w:hAnsiTheme="minorHAnsi"/>
          <w:i/>
          <w:iCs/>
        </w:rPr>
        <w:t>21</w:t>
      </w:r>
      <w:r w:rsidRPr="002B566E">
        <w:rPr>
          <w:rFonts w:asciiTheme="minorHAnsi" w:hAnsiTheme="minorHAnsi"/>
          <w:i/>
          <w:iCs/>
        </w:rPr>
        <w:t xml:space="preserve"> with the reading of the Gospel.</w:t>
      </w:r>
      <w:r w:rsidR="00F84B84">
        <w:rPr>
          <w:rFonts w:ascii="Gentium" w:hAnsi="Gentium"/>
          <w:smallCaps/>
          <w:sz w:val="28"/>
          <w:szCs w:val="22"/>
        </w:rPr>
        <w:br w:type="page"/>
      </w:r>
    </w:p>
    <w:p w14:paraId="46DABD84" w14:textId="77777777" w:rsidR="00EC6FBF" w:rsidRPr="00FB2950" w:rsidRDefault="00EC6FBF" w:rsidP="00EC6FBF">
      <w:pPr>
        <w:pBdr>
          <w:top w:val="thinThickLargeGap" w:sz="24" w:space="1" w:color="auto"/>
          <w:bottom w:val="thickThinLargeGap" w:sz="24" w:space="1" w:color="auto"/>
        </w:pBdr>
        <w:jc w:val="both"/>
        <w:rPr>
          <w:rFonts w:ascii="Gentium" w:hAnsi="Gentium"/>
          <w:smallCaps/>
          <w:sz w:val="28"/>
          <w:szCs w:val="22"/>
        </w:rPr>
      </w:pPr>
      <w:r>
        <w:rPr>
          <w:rFonts w:ascii="Gentium" w:hAnsi="Gentium"/>
          <w:smallCaps/>
          <w:sz w:val="28"/>
          <w:szCs w:val="22"/>
        </w:rPr>
        <w:lastRenderedPageBreak/>
        <w:t>We believe, teach and confess…</w:t>
      </w:r>
    </w:p>
    <w:p w14:paraId="50A546AC" w14:textId="77777777" w:rsidR="00EC6FBF" w:rsidRPr="008A6337" w:rsidRDefault="00EC6FBF" w:rsidP="00EC6FBF">
      <w:pPr>
        <w:tabs>
          <w:tab w:val="left" w:pos="540"/>
          <w:tab w:val="right" w:pos="6750"/>
        </w:tabs>
        <w:rPr>
          <w:rFonts w:ascii="Calibri" w:eastAsia="Times New Roman" w:hAnsi="Calibri" w:cs="Times New Roman"/>
          <w:b/>
          <w:bCs/>
          <w:sz w:val="6"/>
          <w:szCs w:val="18"/>
        </w:rPr>
      </w:pPr>
    </w:p>
    <w:p w14:paraId="6F950687" w14:textId="77777777" w:rsidR="00345B65" w:rsidRDefault="00345B65" w:rsidP="00345B65">
      <w:pPr>
        <w:spacing w:after="40"/>
        <w:jc w:val="both"/>
        <w:rPr>
          <w:rFonts w:ascii="Book Antiqua" w:hAnsi="Book Antiqua"/>
          <w:i/>
          <w:iCs/>
          <w:szCs w:val="24"/>
        </w:rPr>
      </w:pPr>
    </w:p>
    <w:p w14:paraId="43286546" w14:textId="77777777" w:rsidR="00F84B84" w:rsidRPr="00F84B84" w:rsidRDefault="00F84B84" w:rsidP="00F84B84">
      <w:pPr>
        <w:spacing w:after="40"/>
        <w:jc w:val="both"/>
        <w:rPr>
          <w:rFonts w:ascii="Book Antiqua" w:hAnsi="Book Antiqua"/>
          <w:b/>
          <w:bCs/>
          <w:sz w:val="22"/>
          <w:szCs w:val="24"/>
        </w:rPr>
      </w:pPr>
      <w:r w:rsidRPr="00F84B84">
        <w:rPr>
          <w:rFonts w:ascii="Book Antiqua" w:hAnsi="Book Antiqua"/>
          <w:b/>
          <w:bCs/>
          <w:sz w:val="22"/>
          <w:szCs w:val="24"/>
        </w:rPr>
        <w:t xml:space="preserve">from the </w:t>
      </w:r>
      <w:r w:rsidRPr="00F84B84">
        <w:rPr>
          <w:rFonts w:ascii="Book Antiqua" w:hAnsi="Book Antiqua"/>
          <w:b/>
          <w:bCs/>
          <w:i/>
          <w:sz w:val="22"/>
          <w:szCs w:val="24"/>
        </w:rPr>
        <w:t xml:space="preserve">Apology of the Augsburg Confession: </w:t>
      </w:r>
      <w:r w:rsidRPr="00F84B84">
        <w:rPr>
          <w:rFonts w:ascii="Book Antiqua" w:hAnsi="Book Antiqua"/>
          <w:b/>
          <w:bCs/>
          <w:sz w:val="22"/>
          <w:szCs w:val="24"/>
        </w:rPr>
        <w:t>Article XXIV</w:t>
      </w:r>
    </w:p>
    <w:p w14:paraId="7FC20E8F" w14:textId="77777777" w:rsidR="00F84B84" w:rsidRPr="00D609C3" w:rsidRDefault="00F84B84" w:rsidP="00F84B84">
      <w:pPr>
        <w:spacing w:after="40"/>
        <w:ind w:firstLine="360"/>
        <w:jc w:val="both"/>
        <w:rPr>
          <w:rFonts w:ascii="Book Antiqua" w:hAnsi="Book Antiqua"/>
          <w:bCs/>
          <w:sz w:val="22"/>
          <w:szCs w:val="24"/>
        </w:rPr>
      </w:pPr>
      <w:r w:rsidRPr="00D609C3">
        <w:rPr>
          <w:rFonts w:ascii="Book Antiqua" w:hAnsi="Book Antiqua"/>
          <w:bCs/>
          <w:sz w:val="22"/>
          <w:szCs w:val="24"/>
        </w:rPr>
        <w:t>The Sacraments are signs of God’s will toward us and not merely signs of people among one another. Those who define Sacraments in the New Testament as signs of grace are correct. There are two things in a Sacrament: a sign and the Word. In the New Testament, the Word is the promise of grace added. The promise of the New Testament is the promise of the forgiveness of sins, “This is My body, which is given for you. This is My blood of the new testament, which is shed for you for the forgiveness of sins.” So the Word offers the forgiveness of sins. A ceremony is a sort of picture, or seal, as Paul (Romans 4:11) calls it, the Word making known the promise. Therefore, just as the promise is useless unless it is received through faith, so a ceremony is useless unless faith, which is truly confident that the forgiveness of sins is here offered, is added. This faith encourages penitent minds. Just as the Word has been given to excite this faith, so the Sacrament has been set up so that what meets the eyes might move the heart to believe. The Holy Spirit works through these: Word and Sacrament.</w:t>
      </w:r>
    </w:p>
    <w:p w14:paraId="52B585E0" w14:textId="77777777" w:rsidR="00967467" w:rsidRPr="00D609C3" w:rsidRDefault="00F84B84" w:rsidP="00F84B84">
      <w:pPr>
        <w:spacing w:after="40"/>
        <w:ind w:firstLine="360"/>
        <w:jc w:val="both"/>
        <w:rPr>
          <w:rFonts w:ascii="Book Antiqua" w:hAnsi="Book Antiqua"/>
          <w:bCs/>
          <w:sz w:val="22"/>
          <w:szCs w:val="24"/>
        </w:rPr>
      </w:pPr>
      <w:r w:rsidRPr="00D609C3">
        <w:rPr>
          <w:rFonts w:ascii="Book Antiqua" w:hAnsi="Book Antiqua"/>
          <w:bCs/>
          <w:sz w:val="22"/>
          <w:szCs w:val="24"/>
        </w:rPr>
        <w:t>Such a use of the Sacrament, in which faith enlivens terrified hearts, is a service of the New Testament. That is because the New Testament requires spiritual inclinations, making dead and alive. Christ instituted the Sacrament for this use, since He commanded the disciples to do this in remembrance of Him. Remembering Christ is not the useless celebration of a show. It is not something set up for the sake of example, as the memory of Hercules or Ulysses is celebrated in tragedies. Rather, it is remembering Christ’s benefits and receiving them through faith, to be enlivened by them. So Psalm 111:4–5 says, “He has caused His wondrous works to be remembered; the LORD is gracious and merciful. He provides food for those who fear Him.” The Sacrament illustrates that God’s will and mercy should be discerned in the ceremony. Faith that grasps mercy enlivens. This is the chief use of the Sacrament. It is clear who are fit for the Sacrament (namely, terrified consciences) and how they should use it.</w:t>
      </w:r>
    </w:p>
    <w:sectPr w:rsidR="00967467" w:rsidRPr="00D609C3" w:rsidSect="00F41ADD">
      <w:footerReference w:type="even" r:id="rId11"/>
      <w:footerReference w:type="default" r:id="rId12"/>
      <w:type w:val="continuous"/>
      <w:pgSz w:w="7920" w:h="12240" w:orient="landscape"/>
      <w:pgMar w:top="540" w:right="576" w:bottom="63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C600C" w14:textId="77777777" w:rsidR="00466C7E" w:rsidRDefault="00466C7E" w:rsidP="00F15EE1">
      <w:r>
        <w:separator/>
      </w:r>
    </w:p>
  </w:endnote>
  <w:endnote w:type="continuationSeparator" w:id="0">
    <w:p w14:paraId="63899F8B" w14:textId="77777777" w:rsidR="00466C7E" w:rsidRDefault="00466C7E"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14:paraId="3E900203" w14:textId="77777777" w:rsidR="00420B09" w:rsidRDefault="00466C7E"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14:paraId="58375A5B" w14:textId="77777777" w:rsidR="00420B09" w:rsidRDefault="00466C7E"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36994" w14:textId="77777777" w:rsidR="00466C7E" w:rsidRDefault="00466C7E" w:rsidP="00F15EE1">
      <w:r>
        <w:separator/>
      </w:r>
    </w:p>
  </w:footnote>
  <w:footnote w:type="continuationSeparator" w:id="0">
    <w:p w14:paraId="364DEB03" w14:textId="77777777" w:rsidR="00466C7E" w:rsidRDefault="00466C7E"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418F"/>
    <w:rsid w:val="000545D2"/>
    <w:rsid w:val="0005489D"/>
    <w:rsid w:val="0005598A"/>
    <w:rsid w:val="00055C1D"/>
    <w:rsid w:val="00057FC8"/>
    <w:rsid w:val="000619D1"/>
    <w:rsid w:val="00061DFD"/>
    <w:rsid w:val="00062636"/>
    <w:rsid w:val="00064214"/>
    <w:rsid w:val="00064ACD"/>
    <w:rsid w:val="000655AC"/>
    <w:rsid w:val="00067B37"/>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600D"/>
    <w:rsid w:val="000A6727"/>
    <w:rsid w:val="000A6989"/>
    <w:rsid w:val="000B0384"/>
    <w:rsid w:val="000B142B"/>
    <w:rsid w:val="000B2A91"/>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33D"/>
    <w:rsid w:val="000E17F5"/>
    <w:rsid w:val="000E6243"/>
    <w:rsid w:val="000E69B6"/>
    <w:rsid w:val="000E78D1"/>
    <w:rsid w:val="000F07EF"/>
    <w:rsid w:val="000F2123"/>
    <w:rsid w:val="00100052"/>
    <w:rsid w:val="00100D41"/>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F9D"/>
    <w:rsid w:val="001E2127"/>
    <w:rsid w:val="001E23FF"/>
    <w:rsid w:val="001E2E52"/>
    <w:rsid w:val="001E38A7"/>
    <w:rsid w:val="001F0C07"/>
    <w:rsid w:val="001F0D59"/>
    <w:rsid w:val="001F1D14"/>
    <w:rsid w:val="001F1E98"/>
    <w:rsid w:val="001F2DAF"/>
    <w:rsid w:val="001F2E37"/>
    <w:rsid w:val="001F37CB"/>
    <w:rsid w:val="001F3E2D"/>
    <w:rsid w:val="002000EC"/>
    <w:rsid w:val="002032D9"/>
    <w:rsid w:val="00204499"/>
    <w:rsid w:val="0020495C"/>
    <w:rsid w:val="002053EF"/>
    <w:rsid w:val="0020562D"/>
    <w:rsid w:val="00207E0A"/>
    <w:rsid w:val="00207FCF"/>
    <w:rsid w:val="002105E4"/>
    <w:rsid w:val="0021153F"/>
    <w:rsid w:val="0021303D"/>
    <w:rsid w:val="0021528E"/>
    <w:rsid w:val="002156BB"/>
    <w:rsid w:val="00215C7B"/>
    <w:rsid w:val="00216A0C"/>
    <w:rsid w:val="00217245"/>
    <w:rsid w:val="002172E0"/>
    <w:rsid w:val="0022178D"/>
    <w:rsid w:val="00226091"/>
    <w:rsid w:val="00235187"/>
    <w:rsid w:val="002363C4"/>
    <w:rsid w:val="00236B1F"/>
    <w:rsid w:val="00241863"/>
    <w:rsid w:val="002425E5"/>
    <w:rsid w:val="00242FE2"/>
    <w:rsid w:val="002432FB"/>
    <w:rsid w:val="00246BC6"/>
    <w:rsid w:val="00251AE3"/>
    <w:rsid w:val="00253F59"/>
    <w:rsid w:val="0025644D"/>
    <w:rsid w:val="00256C99"/>
    <w:rsid w:val="00256F25"/>
    <w:rsid w:val="00260725"/>
    <w:rsid w:val="002647F8"/>
    <w:rsid w:val="00266BF2"/>
    <w:rsid w:val="0026709B"/>
    <w:rsid w:val="00267342"/>
    <w:rsid w:val="00267F37"/>
    <w:rsid w:val="002704F7"/>
    <w:rsid w:val="0027278E"/>
    <w:rsid w:val="00274AE9"/>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A1AA0"/>
    <w:rsid w:val="002A49E6"/>
    <w:rsid w:val="002A594C"/>
    <w:rsid w:val="002A5EC8"/>
    <w:rsid w:val="002A7A78"/>
    <w:rsid w:val="002B015D"/>
    <w:rsid w:val="002B0C3B"/>
    <w:rsid w:val="002B566E"/>
    <w:rsid w:val="002B7906"/>
    <w:rsid w:val="002B7944"/>
    <w:rsid w:val="002C4461"/>
    <w:rsid w:val="002C6747"/>
    <w:rsid w:val="002C750F"/>
    <w:rsid w:val="002C7603"/>
    <w:rsid w:val="002D187B"/>
    <w:rsid w:val="002D28FA"/>
    <w:rsid w:val="002D2A01"/>
    <w:rsid w:val="002D2A40"/>
    <w:rsid w:val="002D2E45"/>
    <w:rsid w:val="002D38D5"/>
    <w:rsid w:val="002D524F"/>
    <w:rsid w:val="002D60E3"/>
    <w:rsid w:val="002D642C"/>
    <w:rsid w:val="002D64C3"/>
    <w:rsid w:val="002E0A70"/>
    <w:rsid w:val="002E2304"/>
    <w:rsid w:val="002E3341"/>
    <w:rsid w:val="002E3A12"/>
    <w:rsid w:val="002E6599"/>
    <w:rsid w:val="002E6A03"/>
    <w:rsid w:val="002F2590"/>
    <w:rsid w:val="002F265C"/>
    <w:rsid w:val="002F358F"/>
    <w:rsid w:val="002F3BDF"/>
    <w:rsid w:val="002F3F3B"/>
    <w:rsid w:val="002F4219"/>
    <w:rsid w:val="002F6215"/>
    <w:rsid w:val="002F6912"/>
    <w:rsid w:val="00301399"/>
    <w:rsid w:val="00301A8F"/>
    <w:rsid w:val="003025D1"/>
    <w:rsid w:val="0031152A"/>
    <w:rsid w:val="00312B7C"/>
    <w:rsid w:val="00312F25"/>
    <w:rsid w:val="00314344"/>
    <w:rsid w:val="00314B47"/>
    <w:rsid w:val="0031575A"/>
    <w:rsid w:val="003164D6"/>
    <w:rsid w:val="00316B27"/>
    <w:rsid w:val="00317CEB"/>
    <w:rsid w:val="00320DD1"/>
    <w:rsid w:val="00322F62"/>
    <w:rsid w:val="003248AE"/>
    <w:rsid w:val="00325196"/>
    <w:rsid w:val="00327B24"/>
    <w:rsid w:val="00330B07"/>
    <w:rsid w:val="00330E49"/>
    <w:rsid w:val="00331432"/>
    <w:rsid w:val="003327D1"/>
    <w:rsid w:val="00333E55"/>
    <w:rsid w:val="00333F30"/>
    <w:rsid w:val="0033413E"/>
    <w:rsid w:val="00335F01"/>
    <w:rsid w:val="00336DE7"/>
    <w:rsid w:val="003407FA"/>
    <w:rsid w:val="00342E30"/>
    <w:rsid w:val="003433E9"/>
    <w:rsid w:val="00343905"/>
    <w:rsid w:val="00343BA9"/>
    <w:rsid w:val="00343D4C"/>
    <w:rsid w:val="00345B65"/>
    <w:rsid w:val="00352DB6"/>
    <w:rsid w:val="00354A93"/>
    <w:rsid w:val="00354C35"/>
    <w:rsid w:val="00356709"/>
    <w:rsid w:val="003626A6"/>
    <w:rsid w:val="003648C5"/>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7DB"/>
    <w:rsid w:val="003A3992"/>
    <w:rsid w:val="003A445A"/>
    <w:rsid w:val="003A6D5C"/>
    <w:rsid w:val="003B1052"/>
    <w:rsid w:val="003B4E9C"/>
    <w:rsid w:val="003B5840"/>
    <w:rsid w:val="003B590A"/>
    <w:rsid w:val="003B5DD0"/>
    <w:rsid w:val="003B63DE"/>
    <w:rsid w:val="003B645E"/>
    <w:rsid w:val="003C0511"/>
    <w:rsid w:val="003C1BA3"/>
    <w:rsid w:val="003C4752"/>
    <w:rsid w:val="003C5EAA"/>
    <w:rsid w:val="003C617B"/>
    <w:rsid w:val="003D27C7"/>
    <w:rsid w:val="003D3922"/>
    <w:rsid w:val="003D48C8"/>
    <w:rsid w:val="003D62F7"/>
    <w:rsid w:val="003D7113"/>
    <w:rsid w:val="003D711E"/>
    <w:rsid w:val="003E1575"/>
    <w:rsid w:val="003E1724"/>
    <w:rsid w:val="003E2F1F"/>
    <w:rsid w:val="003E3478"/>
    <w:rsid w:val="003E3FB3"/>
    <w:rsid w:val="003E6451"/>
    <w:rsid w:val="003F1957"/>
    <w:rsid w:val="003F2ED3"/>
    <w:rsid w:val="003F46D2"/>
    <w:rsid w:val="003F4A84"/>
    <w:rsid w:val="003F4C44"/>
    <w:rsid w:val="003F6EA1"/>
    <w:rsid w:val="004014BF"/>
    <w:rsid w:val="00403860"/>
    <w:rsid w:val="00404CC6"/>
    <w:rsid w:val="0040582E"/>
    <w:rsid w:val="0040755D"/>
    <w:rsid w:val="0041185A"/>
    <w:rsid w:val="00412ABE"/>
    <w:rsid w:val="00414DB6"/>
    <w:rsid w:val="004155BA"/>
    <w:rsid w:val="00415782"/>
    <w:rsid w:val="00415D18"/>
    <w:rsid w:val="0041630A"/>
    <w:rsid w:val="00416F32"/>
    <w:rsid w:val="00420B09"/>
    <w:rsid w:val="004212BB"/>
    <w:rsid w:val="00421ED3"/>
    <w:rsid w:val="00422559"/>
    <w:rsid w:val="00423633"/>
    <w:rsid w:val="004237B8"/>
    <w:rsid w:val="00424A24"/>
    <w:rsid w:val="00425523"/>
    <w:rsid w:val="004263D2"/>
    <w:rsid w:val="00427624"/>
    <w:rsid w:val="004319D0"/>
    <w:rsid w:val="004322E8"/>
    <w:rsid w:val="0043279D"/>
    <w:rsid w:val="00433E60"/>
    <w:rsid w:val="00434572"/>
    <w:rsid w:val="004347E5"/>
    <w:rsid w:val="004404F8"/>
    <w:rsid w:val="00441F2D"/>
    <w:rsid w:val="00442756"/>
    <w:rsid w:val="0044568E"/>
    <w:rsid w:val="00446F9D"/>
    <w:rsid w:val="004533F5"/>
    <w:rsid w:val="00455687"/>
    <w:rsid w:val="00456948"/>
    <w:rsid w:val="00456DA4"/>
    <w:rsid w:val="0045723C"/>
    <w:rsid w:val="00457C27"/>
    <w:rsid w:val="00462F5E"/>
    <w:rsid w:val="00464B88"/>
    <w:rsid w:val="00465DA2"/>
    <w:rsid w:val="00466C7E"/>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2A50"/>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925"/>
    <w:rsid w:val="004B3C63"/>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5A1"/>
    <w:rsid w:val="004F4CA0"/>
    <w:rsid w:val="004F7AB7"/>
    <w:rsid w:val="00500624"/>
    <w:rsid w:val="005018B9"/>
    <w:rsid w:val="00501C50"/>
    <w:rsid w:val="00501DB7"/>
    <w:rsid w:val="00502898"/>
    <w:rsid w:val="005031E7"/>
    <w:rsid w:val="00506454"/>
    <w:rsid w:val="005075F6"/>
    <w:rsid w:val="005108C3"/>
    <w:rsid w:val="005138DE"/>
    <w:rsid w:val="00513BDC"/>
    <w:rsid w:val="005141F1"/>
    <w:rsid w:val="005160B9"/>
    <w:rsid w:val="0052104E"/>
    <w:rsid w:val="0052156C"/>
    <w:rsid w:val="00522754"/>
    <w:rsid w:val="00524A41"/>
    <w:rsid w:val="00524DF9"/>
    <w:rsid w:val="0052730C"/>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90B9D"/>
    <w:rsid w:val="00593566"/>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5464"/>
    <w:rsid w:val="005C7980"/>
    <w:rsid w:val="005C7AC9"/>
    <w:rsid w:val="005D00A8"/>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5965"/>
    <w:rsid w:val="005F640B"/>
    <w:rsid w:val="00602361"/>
    <w:rsid w:val="0060279A"/>
    <w:rsid w:val="00602AF7"/>
    <w:rsid w:val="00602F8F"/>
    <w:rsid w:val="00606CEA"/>
    <w:rsid w:val="00607748"/>
    <w:rsid w:val="00611C6C"/>
    <w:rsid w:val="00612DEA"/>
    <w:rsid w:val="00613980"/>
    <w:rsid w:val="00614523"/>
    <w:rsid w:val="00615481"/>
    <w:rsid w:val="00615F05"/>
    <w:rsid w:val="006160D7"/>
    <w:rsid w:val="00616467"/>
    <w:rsid w:val="006240FF"/>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3BBD"/>
    <w:rsid w:val="00687BC4"/>
    <w:rsid w:val="00690F39"/>
    <w:rsid w:val="00691300"/>
    <w:rsid w:val="00692865"/>
    <w:rsid w:val="00693F25"/>
    <w:rsid w:val="00696B8A"/>
    <w:rsid w:val="00696F85"/>
    <w:rsid w:val="00697527"/>
    <w:rsid w:val="006A00E9"/>
    <w:rsid w:val="006A061C"/>
    <w:rsid w:val="006A0B6E"/>
    <w:rsid w:val="006A1778"/>
    <w:rsid w:val="006A19E4"/>
    <w:rsid w:val="006A2338"/>
    <w:rsid w:val="006A36B3"/>
    <w:rsid w:val="006A5C80"/>
    <w:rsid w:val="006A5E92"/>
    <w:rsid w:val="006B2D64"/>
    <w:rsid w:val="006B4FE8"/>
    <w:rsid w:val="006B60A1"/>
    <w:rsid w:val="006B6148"/>
    <w:rsid w:val="006B6A38"/>
    <w:rsid w:val="006C1F87"/>
    <w:rsid w:val="006C36CE"/>
    <w:rsid w:val="006C46C2"/>
    <w:rsid w:val="006C4EE1"/>
    <w:rsid w:val="006C564D"/>
    <w:rsid w:val="006C5A14"/>
    <w:rsid w:val="006C6458"/>
    <w:rsid w:val="006C6ACE"/>
    <w:rsid w:val="006D0592"/>
    <w:rsid w:val="006D0D0C"/>
    <w:rsid w:val="006D3926"/>
    <w:rsid w:val="006D39D2"/>
    <w:rsid w:val="006D3A8F"/>
    <w:rsid w:val="006D3B7F"/>
    <w:rsid w:val="006D5AFB"/>
    <w:rsid w:val="006D5E3A"/>
    <w:rsid w:val="006D5F47"/>
    <w:rsid w:val="006E0295"/>
    <w:rsid w:val="006E06FC"/>
    <w:rsid w:val="006E3D5A"/>
    <w:rsid w:val="006E6962"/>
    <w:rsid w:val="006F3B26"/>
    <w:rsid w:val="006F4DCA"/>
    <w:rsid w:val="006F4F71"/>
    <w:rsid w:val="006F6916"/>
    <w:rsid w:val="006F7898"/>
    <w:rsid w:val="006F7F1D"/>
    <w:rsid w:val="006F7FC6"/>
    <w:rsid w:val="00702932"/>
    <w:rsid w:val="00703962"/>
    <w:rsid w:val="00703CB3"/>
    <w:rsid w:val="00705835"/>
    <w:rsid w:val="0070617D"/>
    <w:rsid w:val="007107D7"/>
    <w:rsid w:val="0071250F"/>
    <w:rsid w:val="00712D6E"/>
    <w:rsid w:val="00714010"/>
    <w:rsid w:val="00716DF1"/>
    <w:rsid w:val="00720397"/>
    <w:rsid w:val="007203D5"/>
    <w:rsid w:val="00720493"/>
    <w:rsid w:val="00721570"/>
    <w:rsid w:val="007216F5"/>
    <w:rsid w:val="00722BCB"/>
    <w:rsid w:val="00723C14"/>
    <w:rsid w:val="00724F65"/>
    <w:rsid w:val="00732B04"/>
    <w:rsid w:val="00735168"/>
    <w:rsid w:val="00737D6D"/>
    <w:rsid w:val="00741F68"/>
    <w:rsid w:val="00743902"/>
    <w:rsid w:val="00743B95"/>
    <w:rsid w:val="00746A95"/>
    <w:rsid w:val="00747A81"/>
    <w:rsid w:val="007549C1"/>
    <w:rsid w:val="00755865"/>
    <w:rsid w:val="0076006A"/>
    <w:rsid w:val="007615F8"/>
    <w:rsid w:val="00761AE3"/>
    <w:rsid w:val="00762D8F"/>
    <w:rsid w:val="00762FF7"/>
    <w:rsid w:val="00763870"/>
    <w:rsid w:val="0076681B"/>
    <w:rsid w:val="00770D4A"/>
    <w:rsid w:val="007710D6"/>
    <w:rsid w:val="0077476E"/>
    <w:rsid w:val="00775F3C"/>
    <w:rsid w:val="0077799D"/>
    <w:rsid w:val="00777A32"/>
    <w:rsid w:val="00780F9E"/>
    <w:rsid w:val="007824B9"/>
    <w:rsid w:val="00784344"/>
    <w:rsid w:val="00784D16"/>
    <w:rsid w:val="00784E55"/>
    <w:rsid w:val="007852AE"/>
    <w:rsid w:val="00786546"/>
    <w:rsid w:val="00787754"/>
    <w:rsid w:val="00791D0E"/>
    <w:rsid w:val="00795FED"/>
    <w:rsid w:val="007A075A"/>
    <w:rsid w:val="007A0875"/>
    <w:rsid w:val="007A2D00"/>
    <w:rsid w:val="007A3BA9"/>
    <w:rsid w:val="007A3F21"/>
    <w:rsid w:val="007A4527"/>
    <w:rsid w:val="007A46E1"/>
    <w:rsid w:val="007A492B"/>
    <w:rsid w:val="007A787B"/>
    <w:rsid w:val="007B442E"/>
    <w:rsid w:val="007B510D"/>
    <w:rsid w:val="007B60D8"/>
    <w:rsid w:val="007B6A5F"/>
    <w:rsid w:val="007B71D9"/>
    <w:rsid w:val="007C1FF6"/>
    <w:rsid w:val="007C3B5D"/>
    <w:rsid w:val="007C440A"/>
    <w:rsid w:val="007C5AB7"/>
    <w:rsid w:val="007D127E"/>
    <w:rsid w:val="007D2A8C"/>
    <w:rsid w:val="007D2D61"/>
    <w:rsid w:val="007E06B4"/>
    <w:rsid w:val="007E0D0E"/>
    <w:rsid w:val="007E13E4"/>
    <w:rsid w:val="007E1807"/>
    <w:rsid w:val="007E28DF"/>
    <w:rsid w:val="007E3193"/>
    <w:rsid w:val="007E33E7"/>
    <w:rsid w:val="007E4E07"/>
    <w:rsid w:val="007E5FA7"/>
    <w:rsid w:val="007F0C9D"/>
    <w:rsid w:val="007F1D8D"/>
    <w:rsid w:val="007F692B"/>
    <w:rsid w:val="0080020D"/>
    <w:rsid w:val="00801379"/>
    <w:rsid w:val="0080225E"/>
    <w:rsid w:val="00802B1E"/>
    <w:rsid w:val="00804C32"/>
    <w:rsid w:val="00811146"/>
    <w:rsid w:val="00811D03"/>
    <w:rsid w:val="00812E9B"/>
    <w:rsid w:val="00813AC3"/>
    <w:rsid w:val="008141FB"/>
    <w:rsid w:val="00815AF8"/>
    <w:rsid w:val="008178A7"/>
    <w:rsid w:val="00821153"/>
    <w:rsid w:val="00821C6A"/>
    <w:rsid w:val="00823D26"/>
    <w:rsid w:val="0082490B"/>
    <w:rsid w:val="00826BCE"/>
    <w:rsid w:val="00827B13"/>
    <w:rsid w:val="008317D5"/>
    <w:rsid w:val="00831C96"/>
    <w:rsid w:val="00832107"/>
    <w:rsid w:val="00834831"/>
    <w:rsid w:val="00834ADC"/>
    <w:rsid w:val="00840D23"/>
    <w:rsid w:val="00841DC7"/>
    <w:rsid w:val="00842329"/>
    <w:rsid w:val="00842458"/>
    <w:rsid w:val="00846193"/>
    <w:rsid w:val="00846D15"/>
    <w:rsid w:val="00846F43"/>
    <w:rsid w:val="00856D65"/>
    <w:rsid w:val="008572E6"/>
    <w:rsid w:val="008607B8"/>
    <w:rsid w:val="0086187D"/>
    <w:rsid w:val="00861ED0"/>
    <w:rsid w:val="008637DE"/>
    <w:rsid w:val="0086492C"/>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924E9"/>
    <w:rsid w:val="008929B4"/>
    <w:rsid w:val="00892BB2"/>
    <w:rsid w:val="00892E1B"/>
    <w:rsid w:val="00893288"/>
    <w:rsid w:val="0089499D"/>
    <w:rsid w:val="00895C21"/>
    <w:rsid w:val="008960C6"/>
    <w:rsid w:val="00896B9C"/>
    <w:rsid w:val="00896F12"/>
    <w:rsid w:val="008972BD"/>
    <w:rsid w:val="008A05D9"/>
    <w:rsid w:val="008A1605"/>
    <w:rsid w:val="008A3E37"/>
    <w:rsid w:val="008A4855"/>
    <w:rsid w:val="008A55F2"/>
    <w:rsid w:val="008A6337"/>
    <w:rsid w:val="008A662C"/>
    <w:rsid w:val="008A7344"/>
    <w:rsid w:val="008A7E7A"/>
    <w:rsid w:val="008B009D"/>
    <w:rsid w:val="008B0976"/>
    <w:rsid w:val="008B0EB2"/>
    <w:rsid w:val="008B1424"/>
    <w:rsid w:val="008B3CB5"/>
    <w:rsid w:val="008B7FC8"/>
    <w:rsid w:val="008C229B"/>
    <w:rsid w:val="008C5111"/>
    <w:rsid w:val="008C556A"/>
    <w:rsid w:val="008C607F"/>
    <w:rsid w:val="008C7893"/>
    <w:rsid w:val="008D3156"/>
    <w:rsid w:val="008D3640"/>
    <w:rsid w:val="008D4C3C"/>
    <w:rsid w:val="008D555D"/>
    <w:rsid w:val="008D5E34"/>
    <w:rsid w:val="008D6C57"/>
    <w:rsid w:val="008D6D51"/>
    <w:rsid w:val="008E622D"/>
    <w:rsid w:val="008E6B48"/>
    <w:rsid w:val="008F43B7"/>
    <w:rsid w:val="008F5FC0"/>
    <w:rsid w:val="008F7CBD"/>
    <w:rsid w:val="009016C3"/>
    <w:rsid w:val="0090182E"/>
    <w:rsid w:val="00901C02"/>
    <w:rsid w:val="009029BB"/>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2833"/>
    <w:rsid w:val="00952A1A"/>
    <w:rsid w:val="00952A7A"/>
    <w:rsid w:val="00954006"/>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601"/>
    <w:rsid w:val="009768C4"/>
    <w:rsid w:val="00976A80"/>
    <w:rsid w:val="00977FE4"/>
    <w:rsid w:val="00980AD1"/>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46E8"/>
    <w:rsid w:val="009B4F0A"/>
    <w:rsid w:val="009B6D2A"/>
    <w:rsid w:val="009C0FE1"/>
    <w:rsid w:val="009C145F"/>
    <w:rsid w:val="009C1DE4"/>
    <w:rsid w:val="009C1F12"/>
    <w:rsid w:val="009C7C98"/>
    <w:rsid w:val="009C7F79"/>
    <w:rsid w:val="009D021E"/>
    <w:rsid w:val="009D470E"/>
    <w:rsid w:val="009D7246"/>
    <w:rsid w:val="009E0868"/>
    <w:rsid w:val="009E1FE2"/>
    <w:rsid w:val="009E3760"/>
    <w:rsid w:val="009E3B02"/>
    <w:rsid w:val="009E48D5"/>
    <w:rsid w:val="009E5597"/>
    <w:rsid w:val="009E5A37"/>
    <w:rsid w:val="009E6346"/>
    <w:rsid w:val="009E6B3B"/>
    <w:rsid w:val="009E740C"/>
    <w:rsid w:val="009F0664"/>
    <w:rsid w:val="009F1004"/>
    <w:rsid w:val="009F1106"/>
    <w:rsid w:val="009F1219"/>
    <w:rsid w:val="009F23C8"/>
    <w:rsid w:val="009F6B57"/>
    <w:rsid w:val="009F78EA"/>
    <w:rsid w:val="00A01848"/>
    <w:rsid w:val="00A026B0"/>
    <w:rsid w:val="00A041D2"/>
    <w:rsid w:val="00A0526E"/>
    <w:rsid w:val="00A05F59"/>
    <w:rsid w:val="00A06FF4"/>
    <w:rsid w:val="00A077DD"/>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29FA"/>
    <w:rsid w:val="00A431DD"/>
    <w:rsid w:val="00A515ED"/>
    <w:rsid w:val="00A517AC"/>
    <w:rsid w:val="00A522AA"/>
    <w:rsid w:val="00A52D3D"/>
    <w:rsid w:val="00A54A09"/>
    <w:rsid w:val="00A607F6"/>
    <w:rsid w:val="00A627CE"/>
    <w:rsid w:val="00A65303"/>
    <w:rsid w:val="00A65582"/>
    <w:rsid w:val="00A6712C"/>
    <w:rsid w:val="00A71B8F"/>
    <w:rsid w:val="00A720FE"/>
    <w:rsid w:val="00A7256D"/>
    <w:rsid w:val="00A740DE"/>
    <w:rsid w:val="00A80596"/>
    <w:rsid w:val="00A81334"/>
    <w:rsid w:val="00A825C0"/>
    <w:rsid w:val="00A830A3"/>
    <w:rsid w:val="00A864FF"/>
    <w:rsid w:val="00A87191"/>
    <w:rsid w:val="00A87B67"/>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1FCE"/>
    <w:rsid w:val="00AC4306"/>
    <w:rsid w:val="00AC5C07"/>
    <w:rsid w:val="00AC5F38"/>
    <w:rsid w:val="00AC6BF2"/>
    <w:rsid w:val="00AC7DBB"/>
    <w:rsid w:val="00AD16C0"/>
    <w:rsid w:val="00AD18F2"/>
    <w:rsid w:val="00AD1DE4"/>
    <w:rsid w:val="00AD39C1"/>
    <w:rsid w:val="00AD5CC3"/>
    <w:rsid w:val="00AD5FDC"/>
    <w:rsid w:val="00AD63B4"/>
    <w:rsid w:val="00AD63D5"/>
    <w:rsid w:val="00AE095E"/>
    <w:rsid w:val="00AE2ECD"/>
    <w:rsid w:val="00AE397D"/>
    <w:rsid w:val="00AE4676"/>
    <w:rsid w:val="00AE4F31"/>
    <w:rsid w:val="00AE6F36"/>
    <w:rsid w:val="00AE727F"/>
    <w:rsid w:val="00AE7B41"/>
    <w:rsid w:val="00AF0A41"/>
    <w:rsid w:val="00AF22D8"/>
    <w:rsid w:val="00AF30B7"/>
    <w:rsid w:val="00AF48D3"/>
    <w:rsid w:val="00AF5E3C"/>
    <w:rsid w:val="00AF6BAC"/>
    <w:rsid w:val="00B0136B"/>
    <w:rsid w:val="00B01CD2"/>
    <w:rsid w:val="00B02B79"/>
    <w:rsid w:val="00B02FAB"/>
    <w:rsid w:val="00B048E0"/>
    <w:rsid w:val="00B049C6"/>
    <w:rsid w:val="00B0507F"/>
    <w:rsid w:val="00B07250"/>
    <w:rsid w:val="00B105A5"/>
    <w:rsid w:val="00B11338"/>
    <w:rsid w:val="00B1156C"/>
    <w:rsid w:val="00B11724"/>
    <w:rsid w:val="00B12AE7"/>
    <w:rsid w:val="00B1646F"/>
    <w:rsid w:val="00B1712F"/>
    <w:rsid w:val="00B17D66"/>
    <w:rsid w:val="00B21615"/>
    <w:rsid w:val="00B22380"/>
    <w:rsid w:val="00B2395D"/>
    <w:rsid w:val="00B322EF"/>
    <w:rsid w:val="00B34140"/>
    <w:rsid w:val="00B34323"/>
    <w:rsid w:val="00B345AF"/>
    <w:rsid w:val="00B3609D"/>
    <w:rsid w:val="00B36E12"/>
    <w:rsid w:val="00B40FD5"/>
    <w:rsid w:val="00B45A90"/>
    <w:rsid w:val="00B5015D"/>
    <w:rsid w:val="00B51084"/>
    <w:rsid w:val="00B5288E"/>
    <w:rsid w:val="00B55AB3"/>
    <w:rsid w:val="00B566A5"/>
    <w:rsid w:val="00B567D7"/>
    <w:rsid w:val="00B6287B"/>
    <w:rsid w:val="00B6598F"/>
    <w:rsid w:val="00B76CEF"/>
    <w:rsid w:val="00B80193"/>
    <w:rsid w:val="00B81E18"/>
    <w:rsid w:val="00B8334C"/>
    <w:rsid w:val="00B83F15"/>
    <w:rsid w:val="00B8500F"/>
    <w:rsid w:val="00B85E71"/>
    <w:rsid w:val="00B9399B"/>
    <w:rsid w:val="00B94E10"/>
    <w:rsid w:val="00B95242"/>
    <w:rsid w:val="00B95A4A"/>
    <w:rsid w:val="00B9600F"/>
    <w:rsid w:val="00B96E4C"/>
    <w:rsid w:val="00B97A1D"/>
    <w:rsid w:val="00BA0A65"/>
    <w:rsid w:val="00BA111A"/>
    <w:rsid w:val="00BA1CDD"/>
    <w:rsid w:val="00BA2A69"/>
    <w:rsid w:val="00BA2CB7"/>
    <w:rsid w:val="00BA49C6"/>
    <w:rsid w:val="00BA50E9"/>
    <w:rsid w:val="00BA7815"/>
    <w:rsid w:val="00BB1F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9E1"/>
    <w:rsid w:val="00BF281F"/>
    <w:rsid w:val="00BF2E3C"/>
    <w:rsid w:val="00BF330B"/>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C71"/>
    <w:rsid w:val="00C26072"/>
    <w:rsid w:val="00C27440"/>
    <w:rsid w:val="00C27A8E"/>
    <w:rsid w:val="00C317A7"/>
    <w:rsid w:val="00C332E4"/>
    <w:rsid w:val="00C35962"/>
    <w:rsid w:val="00C423B9"/>
    <w:rsid w:val="00C4317D"/>
    <w:rsid w:val="00C43AFE"/>
    <w:rsid w:val="00C4406A"/>
    <w:rsid w:val="00C453A9"/>
    <w:rsid w:val="00C46247"/>
    <w:rsid w:val="00C46DA1"/>
    <w:rsid w:val="00C476AF"/>
    <w:rsid w:val="00C53BA2"/>
    <w:rsid w:val="00C54275"/>
    <w:rsid w:val="00C57090"/>
    <w:rsid w:val="00C579E3"/>
    <w:rsid w:val="00C6125E"/>
    <w:rsid w:val="00C61A6D"/>
    <w:rsid w:val="00C62B9D"/>
    <w:rsid w:val="00C64AAA"/>
    <w:rsid w:val="00C674DA"/>
    <w:rsid w:val="00C67971"/>
    <w:rsid w:val="00C67CB4"/>
    <w:rsid w:val="00C706B4"/>
    <w:rsid w:val="00C7142D"/>
    <w:rsid w:val="00C73650"/>
    <w:rsid w:val="00C74092"/>
    <w:rsid w:val="00C75902"/>
    <w:rsid w:val="00C7675F"/>
    <w:rsid w:val="00C76CB9"/>
    <w:rsid w:val="00C772C3"/>
    <w:rsid w:val="00C772FA"/>
    <w:rsid w:val="00C80270"/>
    <w:rsid w:val="00C8073B"/>
    <w:rsid w:val="00C80EC6"/>
    <w:rsid w:val="00C80F8B"/>
    <w:rsid w:val="00C82D5F"/>
    <w:rsid w:val="00C830C7"/>
    <w:rsid w:val="00C83EDA"/>
    <w:rsid w:val="00C857C8"/>
    <w:rsid w:val="00C87565"/>
    <w:rsid w:val="00C903E2"/>
    <w:rsid w:val="00C90D29"/>
    <w:rsid w:val="00C922E9"/>
    <w:rsid w:val="00C92856"/>
    <w:rsid w:val="00C92E39"/>
    <w:rsid w:val="00C9348D"/>
    <w:rsid w:val="00C93847"/>
    <w:rsid w:val="00C952FD"/>
    <w:rsid w:val="00C95856"/>
    <w:rsid w:val="00C9629D"/>
    <w:rsid w:val="00C96FFA"/>
    <w:rsid w:val="00CA1247"/>
    <w:rsid w:val="00CA28AD"/>
    <w:rsid w:val="00CA2F26"/>
    <w:rsid w:val="00CA6388"/>
    <w:rsid w:val="00CA680B"/>
    <w:rsid w:val="00CA700F"/>
    <w:rsid w:val="00CB06AA"/>
    <w:rsid w:val="00CB1B5F"/>
    <w:rsid w:val="00CB2C58"/>
    <w:rsid w:val="00CB3144"/>
    <w:rsid w:val="00CB3EEA"/>
    <w:rsid w:val="00CB4505"/>
    <w:rsid w:val="00CB5660"/>
    <w:rsid w:val="00CC0153"/>
    <w:rsid w:val="00CC1265"/>
    <w:rsid w:val="00CC1B44"/>
    <w:rsid w:val="00CC2FB0"/>
    <w:rsid w:val="00CC3955"/>
    <w:rsid w:val="00CC5B5C"/>
    <w:rsid w:val="00CC77CA"/>
    <w:rsid w:val="00CD0B11"/>
    <w:rsid w:val="00CD111C"/>
    <w:rsid w:val="00CD2AE2"/>
    <w:rsid w:val="00CD328C"/>
    <w:rsid w:val="00CD34EC"/>
    <w:rsid w:val="00CD3E45"/>
    <w:rsid w:val="00CE2A7B"/>
    <w:rsid w:val="00CE4AD0"/>
    <w:rsid w:val="00CE5778"/>
    <w:rsid w:val="00CE73D8"/>
    <w:rsid w:val="00CF0A2B"/>
    <w:rsid w:val="00CF1299"/>
    <w:rsid w:val="00CF3229"/>
    <w:rsid w:val="00CF5DAE"/>
    <w:rsid w:val="00CF7851"/>
    <w:rsid w:val="00CF7DAD"/>
    <w:rsid w:val="00CF7F12"/>
    <w:rsid w:val="00D009E2"/>
    <w:rsid w:val="00D017B4"/>
    <w:rsid w:val="00D03374"/>
    <w:rsid w:val="00D035DA"/>
    <w:rsid w:val="00D05180"/>
    <w:rsid w:val="00D05925"/>
    <w:rsid w:val="00D06504"/>
    <w:rsid w:val="00D07EF1"/>
    <w:rsid w:val="00D07FF5"/>
    <w:rsid w:val="00D12426"/>
    <w:rsid w:val="00D125B9"/>
    <w:rsid w:val="00D13ECD"/>
    <w:rsid w:val="00D15830"/>
    <w:rsid w:val="00D16A66"/>
    <w:rsid w:val="00D24320"/>
    <w:rsid w:val="00D248DA"/>
    <w:rsid w:val="00D2601D"/>
    <w:rsid w:val="00D26E6C"/>
    <w:rsid w:val="00D30D8A"/>
    <w:rsid w:val="00D32AC8"/>
    <w:rsid w:val="00D32B9A"/>
    <w:rsid w:val="00D33F96"/>
    <w:rsid w:val="00D349B8"/>
    <w:rsid w:val="00D369A1"/>
    <w:rsid w:val="00D36D39"/>
    <w:rsid w:val="00D40637"/>
    <w:rsid w:val="00D42692"/>
    <w:rsid w:val="00D43D54"/>
    <w:rsid w:val="00D45472"/>
    <w:rsid w:val="00D46A45"/>
    <w:rsid w:val="00D47E9F"/>
    <w:rsid w:val="00D5326F"/>
    <w:rsid w:val="00D53697"/>
    <w:rsid w:val="00D55038"/>
    <w:rsid w:val="00D550DA"/>
    <w:rsid w:val="00D609C3"/>
    <w:rsid w:val="00D62A12"/>
    <w:rsid w:val="00D655E2"/>
    <w:rsid w:val="00D70360"/>
    <w:rsid w:val="00D72823"/>
    <w:rsid w:val="00D73A8E"/>
    <w:rsid w:val="00D745DD"/>
    <w:rsid w:val="00D74962"/>
    <w:rsid w:val="00D74CD3"/>
    <w:rsid w:val="00D76440"/>
    <w:rsid w:val="00D776DB"/>
    <w:rsid w:val="00D77DF8"/>
    <w:rsid w:val="00D80BFD"/>
    <w:rsid w:val="00D813BD"/>
    <w:rsid w:val="00D836CA"/>
    <w:rsid w:val="00D86D16"/>
    <w:rsid w:val="00D86F56"/>
    <w:rsid w:val="00D8747E"/>
    <w:rsid w:val="00D87F6B"/>
    <w:rsid w:val="00D9018A"/>
    <w:rsid w:val="00D906DA"/>
    <w:rsid w:val="00D90820"/>
    <w:rsid w:val="00D9119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5885"/>
    <w:rsid w:val="00DD2207"/>
    <w:rsid w:val="00DD3906"/>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15FF"/>
    <w:rsid w:val="00E17315"/>
    <w:rsid w:val="00E175D3"/>
    <w:rsid w:val="00E17721"/>
    <w:rsid w:val="00E20616"/>
    <w:rsid w:val="00E21C2A"/>
    <w:rsid w:val="00E34C71"/>
    <w:rsid w:val="00E41562"/>
    <w:rsid w:val="00E41C09"/>
    <w:rsid w:val="00E42513"/>
    <w:rsid w:val="00E44D2E"/>
    <w:rsid w:val="00E4500A"/>
    <w:rsid w:val="00E46848"/>
    <w:rsid w:val="00E472BB"/>
    <w:rsid w:val="00E4756B"/>
    <w:rsid w:val="00E503B0"/>
    <w:rsid w:val="00E51533"/>
    <w:rsid w:val="00E51908"/>
    <w:rsid w:val="00E539D5"/>
    <w:rsid w:val="00E54379"/>
    <w:rsid w:val="00E5475B"/>
    <w:rsid w:val="00E54B82"/>
    <w:rsid w:val="00E552E3"/>
    <w:rsid w:val="00E575D7"/>
    <w:rsid w:val="00E60212"/>
    <w:rsid w:val="00E6024D"/>
    <w:rsid w:val="00E63052"/>
    <w:rsid w:val="00E63279"/>
    <w:rsid w:val="00E6439C"/>
    <w:rsid w:val="00E64925"/>
    <w:rsid w:val="00E663E9"/>
    <w:rsid w:val="00E66A42"/>
    <w:rsid w:val="00E7283A"/>
    <w:rsid w:val="00E72E93"/>
    <w:rsid w:val="00E73F0E"/>
    <w:rsid w:val="00E7632E"/>
    <w:rsid w:val="00E81AEF"/>
    <w:rsid w:val="00E8327A"/>
    <w:rsid w:val="00E83367"/>
    <w:rsid w:val="00E8437F"/>
    <w:rsid w:val="00E90A10"/>
    <w:rsid w:val="00E90B08"/>
    <w:rsid w:val="00E93102"/>
    <w:rsid w:val="00E93F2A"/>
    <w:rsid w:val="00E95254"/>
    <w:rsid w:val="00E968D4"/>
    <w:rsid w:val="00E96B11"/>
    <w:rsid w:val="00E9739B"/>
    <w:rsid w:val="00E97F06"/>
    <w:rsid w:val="00EA2D8C"/>
    <w:rsid w:val="00EA50C9"/>
    <w:rsid w:val="00EA54A4"/>
    <w:rsid w:val="00EA7406"/>
    <w:rsid w:val="00EB3296"/>
    <w:rsid w:val="00EB43FD"/>
    <w:rsid w:val="00EB5441"/>
    <w:rsid w:val="00EC04A6"/>
    <w:rsid w:val="00EC0718"/>
    <w:rsid w:val="00EC09F4"/>
    <w:rsid w:val="00EC211F"/>
    <w:rsid w:val="00EC35B7"/>
    <w:rsid w:val="00EC50F5"/>
    <w:rsid w:val="00EC5A42"/>
    <w:rsid w:val="00EC5C4D"/>
    <w:rsid w:val="00EC6FBF"/>
    <w:rsid w:val="00EC7FBA"/>
    <w:rsid w:val="00ED04EF"/>
    <w:rsid w:val="00ED0EE2"/>
    <w:rsid w:val="00ED2A08"/>
    <w:rsid w:val="00ED2DF0"/>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11FE"/>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552B"/>
    <w:rsid w:val="00F3590F"/>
    <w:rsid w:val="00F35CD7"/>
    <w:rsid w:val="00F40EBA"/>
    <w:rsid w:val="00F40EE5"/>
    <w:rsid w:val="00F41ADD"/>
    <w:rsid w:val="00F453B5"/>
    <w:rsid w:val="00F45557"/>
    <w:rsid w:val="00F4668D"/>
    <w:rsid w:val="00F46718"/>
    <w:rsid w:val="00F47183"/>
    <w:rsid w:val="00F50665"/>
    <w:rsid w:val="00F509E3"/>
    <w:rsid w:val="00F531D2"/>
    <w:rsid w:val="00F55149"/>
    <w:rsid w:val="00F5590B"/>
    <w:rsid w:val="00F60360"/>
    <w:rsid w:val="00F6082D"/>
    <w:rsid w:val="00F61BFF"/>
    <w:rsid w:val="00F62230"/>
    <w:rsid w:val="00F629D3"/>
    <w:rsid w:val="00F6319A"/>
    <w:rsid w:val="00F6351A"/>
    <w:rsid w:val="00F637C6"/>
    <w:rsid w:val="00F65B63"/>
    <w:rsid w:val="00F667DB"/>
    <w:rsid w:val="00F6794C"/>
    <w:rsid w:val="00F7051D"/>
    <w:rsid w:val="00F70E2F"/>
    <w:rsid w:val="00F724B6"/>
    <w:rsid w:val="00F81D77"/>
    <w:rsid w:val="00F84783"/>
    <w:rsid w:val="00F84B84"/>
    <w:rsid w:val="00F8582E"/>
    <w:rsid w:val="00F862B1"/>
    <w:rsid w:val="00F868E4"/>
    <w:rsid w:val="00F8694F"/>
    <w:rsid w:val="00F918B4"/>
    <w:rsid w:val="00F949B6"/>
    <w:rsid w:val="00F95F01"/>
    <w:rsid w:val="00F979FC"/>
    <w:rsid w:val="00FA0664"/>
    <w:rsid w:val="00FA0D3E"/>
    <w:rsid w:val="00FA12E9"/>
    <w:rsid w:val="00FA151F"/>
    <w:rsid w:val="00FA1A97"/>
    <w:rsid w:val="00FA2DBC"/>
    <w:rsid w:val="00FA3234"/>
    <w:rsid w:val="00FA3743"/>
    <w:rsid w:val="00FA62EE"/>
    <w:rsid w:val="00FA6F2D"/>
    <w:rsid w:val="00FB0B1C"/>
    <w:rsid w:val="00FB102C"/>
    <w:rsid w:val="00FB1D01"/>
    <w:rsid w:val="00FB2950"/>
    <w:rsid w:val="00FB3E7F"/>
    <w:rsid w:val="00FB4CCC"/>
    <w:rsid w:val="00FB510D"/>
    <w:rsid w:val="00FB5998"/>
    <w:rsid w:val="00FB758C"/>
    <w:rsid w:val="00FB7A4F"/>
    <w:rsid w:val="00FC0186"/>
    <w:rsid w:val="00FC06CD"/>
    <w:rsid w:val="00FC355A"/>
    <w:rsid w:val="00FC44F9"/>
    <w:rsid w:val="00FC5576"/>
    <w:rsid w:val="00FC6727"/>
    <w:rsid w:val="00FC6B2D"/>
    <w:rsid w:val="00FC7259"/>
    <w:rsid w:val="00FD04A8"/>
    <w:rsid w:val="00FD2DF8"/>
    <w:rsid w:val="00FD35CF"/>
    <w:rsid w:val="00FD56E6"/>
    <w:rsid w:val="00FD7464"/>
    <w:rsid w:val="00FE0097"/>
    <w:rsid w:val="00FE0187"/>
    <w:rsid w:val="00FE15AA"/>
    <w:rsid w:val="00FE2680"/>
    <w:rsid w:val="00FE3ABD"/>
    <w:rsid w:val="00FE43C3"/>
    <w:rsid w:val="00FF031B"/>
    <w:rsid w:val="00FF03DB"/>
    <w:rsid w:val="00FF21E9"/>
    <w:rsid w:val="00FF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B09EE"/>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090"/>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1631679">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6692387">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928491-FCDB-491F-B679-25A2B8F0E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5</cp:revision>
  <cp:lastPrinted>2018-03-08T17:24:00Z</cp:lastPrinted>
  <dcterms:created xsi:type="dcterms:W3CDTF">2018-02-07T18:02:00Z</dcterms:created>
  <dcterms:modified xsi:type="dcterms:W3CDTF">2018-03-08T17:27:00Z</dcterms:modified>
</cp:coreProperties>
</file>