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307D" w14:textId="77777777" w:rsidR="00EF70EB" w:rsidRDefault="00EF70EB" w:rsidP="00B8500F">
      <w:pPr>
        <w:jc w:val="center"/>
        <w:rPr>
          <w:rFonts w:ascii="Old English Text MT" w:hAnsi="Old English Text MT" w:cs="Arial"/>
          <w:sz w:val="52"/>
          <w:szCs w:val="52"/>
        </w:rPr>
      </w:pPr>
    </w:p>
    <w:p w14:paraId="5EE81CDA" w14:textId="77777777"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14:paraId="09A7B130" w14:textId="77777777" w:rsidR="009306A2" w:rsidRDefault="009306A2" w:rsidP="009306A2">
      <w:pPr>
        <w:spacing w:before="120" w:after="120"/>
        <w:jc w:val="center"/>
        <w:rPr>
          <w:rFonts w:ascii="Footlight MT Light" w:hAnsi="Footlight MT Light" w:cs="Arial"/>
          <w:iCs/>
          <w:noProof/>
          <w:sz w:val="40"/>
          <w:szCs w:val="40"/>
          <w:lang w:bidi="he-IL"/>
        </w:rPr>
      </w:pPr>
      <w:r>
        <w:rPr>
          <w:noProof/>
        </w:rPr>
        <w:drawing>
          <wp:inline distT="0" distB="0" distL="0" distR="0" wp14:anchorId="508CD135" wp14:editId="4542CF78">
            <wp:extent cx="3157268" cy="2558198"/>
            <wp:effectExtent l="0" t="0" r="5080" b="0"/>
            <wp:docPr id="4" name="Picture 4" descr="http://4.bp.blogspot.com/-99ndy-74fc0/TaDDp3jtmGI/AAAAAAAAClg/BRFZX1HU04I/s1600/205+-+Jesus+is+Anointed+at+Betha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99ndy-74fc0/TaDDp3jtmGI/AAAAAAAAClg/BRFZX1HU04I/s1600/205+-+Jesus+is+Anointed+at+Bethany.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606"/>
                    <a:stretch/>
                  </pic:blipFill>
                  <pic:spPr bwMode="auto">
                    <a:xfrm>
                      <a:off x="0" y="0"/>
                      <a:ext cx="3158998" cy="2559600"/>
                    </a:xfrm>
                    <a:prstGeom prst="rect">
                      <a:avLst/>
                    </a:prstGeom>
                    <a:noFill/>
                    <a:ln>
                      <a:noFill/>
                    </a:ln>
                    <a:extLst>
                      <a:ext uri="{53640926-AAD7-44D8-BBD7-CCE9431645EC}">
                        <a14:shadowObscured xmlns:a14="http://schemas.microsoft.com/office/drawing/2010/main"/>
                      </a:ext>
                    </a:extLst>
                  </pic:spPr>
                </pic:pic>
              </a:graphicData>
            </a:graphic>
          </wp:inline>
        </w:drawing>
      </w:r>
    </w:p>
    <w:p w14:paraId="014537B0" w14:textId="77777777" w:rsidR="009306A2" w:rsidRDefault="009306A2" w:rsidP="009306A2">
      <w:pPr>
        <w:spacing w:before="120" w:after="120"/>
        <w:jc w:val="center"/>
        <w:rPr>
          <w:rFonts w:ascii="Footlight MT Light" w:hAnsi="Footlight MT Light" w:cs="Arial"/>
          <w:iCs/>
          <w:noProof/>
          <w:sz w:val="40"/>
          <w:szCs w:val="40"/>
          <w:lang w:bidi="he-IL"/>
        </w:rPr>
      </w:pPr>
      <w:r w:rsidRPr="009306A2">
        <w:rPr>
          <w:rFonts w:ascii="Footlight MT Light" w:hAnsi="Footlight MT Light" w:cs="Arial"/>
          <w:i/>
          <w:iCs/>
          <w:noProof/>
          <w:sz w:val="40"/>
          <w:szCs w:val="40"/>
          <w:lang w:bidi="he-IL"/>
        </w:rPr>
        <w:t>Palmarum</w:t>
      </w:r>
      <w:r>
        <w:rPr>
          <w:rFonts w:ascii="Footlight MT Light" w:hAnsi="Footlight MT Light" w:cs="Arial"/>
          <w:iCs/>
          <w:noProof/>
          <w:sz w:val="40"/>
          <w:szCs w:val="40"/>
          <w:lang w:bidi="he-IL"/>
        </w:rPr>
        <w:t xml:space="preserve"> – Palm Sunday</w:t>
      </w:r>
    </w:p>
    <w:p w14:paraId="577605B8" w14:textId="3A8F5EF7" w:rsidR="00AD18F2" w:rsidRPr="00192ACC" w:rsidRDefault="00A00F3E" w:rsidP="00C6125E">
      <w:pPr>
        <w:spacing w:after="240"/>
        <w:jc w:val="center"/>
        <w:rPr>
          <w:rFonts w:ascii="Footlight MT Light" w:hAnsi="Footlight MT Light" w:cs="Arial"/>
          <w:sz w:val="28"/>
          <w:szCs w:val="28"/>
        </w:rPr>
      </w:pPr>
      <w:r>
        <w:rPr>
          <w:rFonts w:ascii="Footlight MT Light" w:hAnsi="Footlight MT Light" w:cs="Arial"/>
          <w:sz w:val="28"/>
          <w:szCs w:val="28"/>
        </w:rPr>
        <w:t>March 25</w:t>
      </w:r>
      <w:r w:rsidR="00D05F97">
        <w:rPr>
          <w:rFonts w:ascii="Footlight MT Light" w:hAnsi="Footlight MT Light" w:cs="Arial"/>
          <w:sz w:val="28"/>
          <w:szCs w:val="28"/>
        </w:rPr>
        <w:t>, 201</w:t>
      </w:r>
      <w:r>
        <w:rPr>
          <w:rFonts w:ascii="Footlight MT Light" w:hAnsi="Footlight MT Light" w:cs="Arial"/>
          <w:sz w:val="28"/>
          <w:szCs w:val="28"/>
        </w:rPr>
        <w:t>8</w:t>
      </w:r>
    </w:p>
    <w:p w14:paraId="65C6592E" w14:textId="77777777" w:rsidR="0000553F" w:rsidRDefault="0000553F" w:rsidP="002F6912">
      <w:pPr>
        <w:jc w:val="center"/>
        <w:rPr>
          <w:rFonts w:ascii="Footlight MT Light" w:hAnsi="Footlight MT Light" w:cs="Arial"/>
          <w:b/>
          <w:bCs/>
          <w:sz w:val="28"/>
          <w:szCs w:val="28"/>
        </w:rPr>
      </w:pPr>
    </w:p>
    <w:p w14:paraId="05583040" w14:textId="77777777" w:rsidR="00B52652" w:rsidRDefault="00B52652" w:rsidP="002F6912">
      <w:pPr>
        <w:jc w:val="center"/>
        <w:rPr>
          <w:rFonts w:ascii="Footlight MT Light" w:hAnsi="Footlight MT Light" w:cs="Arial"/>
          <w:b/>
          <w:bCs/>
          <w:sz w:val="28"/>
          <w:szCs w:val="28"/>
        </w:rPr>
      </w:pPr>
    </w:p>
    <w:p w14:paraId="233FC85D" w14:textId="77777777" w:rsidR="009306A2" w:rsidRDefault="009306A2" w:rsidP="002F6912">
      <w:pPr>
        <w:jc w:val="center"/>
        <w:rPr>
          <w:rFonts w:ascii="Footlight MT Light" w:hAnsi="Footlight MT Light" w:cs="Arial"/>
          <w:b/>
          <w:bCs/>
          <w:sz w:val="28"/>
          <w:szCs w:val="28"/>
        </w:rPr>
      </w:pPr>
    </w:p>
    <w:p w14:paraId="60F66BB4" w14:textId="77777777"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14:paraId="688EC303" w14:textId="77777777"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14:paraId="47DC3623"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14:paraId="6615B3B4" w14:textId="77777777"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14:paraId="699BFC2C" w14:textId="77777777"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14:paraId="20260086" w14:textId="77777777" w:rsidR="00E83367" w:rsidRPr="004E4CCD" w:rsidRDefault="00E83367" w:rsidP="002F6912">
      <w:pPr>
        <w:jc w:val="center"/>
        <w:rPr>
          <w:rFonts w:ascii="Footlight MT Light" w:hAnsi="Footlight MT Light" w:cs="Arial"/>
          <w:sz w:val="22"/>
          <w:szCs w:val="22"/>
          <w:lang w:val="es-MX"/>
        </w:rPr>
      </w:pPr>
    </w:p>
    <w:p w14:paraId="6CEED4AB" w14:textId="77777777"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14:paraId="2161829C" w14:textId="77777777"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14:paraId="34DC5019" w14:textId="77777777"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14:paraId="02F9961E" w14:textId="77777777" w:rsidR="002B015D" w:rsidRPr="004E4CCD" w:rsidRDefault="002B015D" w:rsidP="002B015D">
      <w:pPr>
        <w:jc w:val="center"/>
        <w:rPr>
          <w:rFonts w:ascii="Footlight MT Light" w:hAnsi="Footlight MT Light" w:cs="Arial"/>
          <w:sz w:val="22"/>
          <w:szCs w:val="22"/>
          <w:lang w:val="es-MX"/>
        </w:rPr>
      </w:pPr>
    </w:p>
    <w:p w14:paraId="3C00B7DE" w14:textId="77777777"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14:paraId="029A979F" w14:textId="77777777"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14:paraId="7FB75C51" w14:textId="77777777"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14:paraId="385D7A0D" w14:textId="77777777"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14:paraId="75202168" w14:textId="77777777" w:rsidR="00235187" w:rsidRPr="00500624" w:rsidRDefault="00235187" w:rsidP="00235187">
      <w:pPr>
        <w:tabs>
          <w:tab w:val="right" w:pos="6480"/>
        </w:tabs>
        <w:jc w:val="center"/>
        <w:rPr>
          <w:rFonts w:ascii="Cambria" w:hAnsi="Cambria" w:cs="Arial"/>
          <w:sz w:val="4"/>
          <w:szCs w:val="4"/>
        </w:rPr>
      </w:pPr>
    </w:p>
    <w:p w14:paraId="6CAE8711" w14:textId="77777777"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14:paraId="7E8093C7" w14:textId="4D37DE31"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14:anchorId="2F1E1A0B" wp14:editId="30D9DD9B">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r w:rsidR="00A00F3E">
        <w:rPr>
          <w:rFonts w:ascii="Cambria" w:eastAsia="Times New Roman" w:hAnsi="Cambria" w:cs="Times New Roman"/>
          <w:szCs w:val="24"/>
        </w:rPr>
        <w:t xml:space="preserve"> to hear God’s Word with us.</w:t>
      </w:r>
    </w:p>
    <w:p w14:paraId="25B23C32" w14:textId="77777777"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proofErr w:type="gramStart"/>
      <w:r w:rsidR="0028196D">
        <w:rPr>
          <w:rFonts w:ascii="Cambria" w:eastAsia="Times New Roman" w:hAnsi="Cambria" w:cs="Times New Roman"/>
          <w:szCs w:val="24"/>
        </w:rPr>
        <w:t>With regard to</w:t>
      </w:r>
      <w:proofErr w:type="gramEnd"/>
      <w:r w:rsidR="0028196D">
        <w:rPr>
          <w:rFonts w:ascii="Cambria" w:eastAsia="Times New Roman" w:hAnsi="Cambria" w:cs="Times New Roman"/>
          <w:szCs w:val="24"/>
        </w:rPr>
        <w:t xml:space="preserve">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14:paraId="41BC0A3A" w14:textId="77777777" w:rsidR="00B87A58" w:rsidRDefault="00337081" w:rsidP="00337081">
      <w:pPr>
        <w:tabs>
          <w:tab w:val="center" w:pos="4320"/>
          <w:tab w:val="right" w:pos="8640"/>
        </w:tabs>
        <w:spacing w:after="120"/>
        <w:ind w:left="180" w:hanging="180"/>
        <w:jc w:val="both"/>
        <w:rPr>
          <w:rFonts w:ascii="Cambria" w:eastAsia="Times New Roman" w:hAnsi="Cambria" w:cs="Times New Roman"/>
        </w:rPr>
      </w:pPr>
      <w:r w:rsidRPr="005871B1">
        <w:rPr>
          <w:rFonts w:ascii="Cambria" w:eastAsia="Times New Roman" w:hAnsi="Cambria" w:cs="Times New Roman"/>
          <w:b/>
          <w:sz w:val="22"/>
          <w:szCs w:val="22"/>
        </w:rPr>
        <w:t xml:space="preserve">The Order of Service </w:t>
      </w:r>
      <w:r>
        <w:rPr>
          <w:rFonts w:ascii="Cambria" w:eastAsia="Times New Roman" w:hAnsi="Cambria" w:cs="Times New Roman"/>
        </w:rPr>
        <w:t xml:space="preserve">for Palm Sunday begins with a procession starting from the patio outside the front doors of the church where the Palm Sunday Gospel will be read from Matthew 21. (Those who do not wish to walk in the procession may remain seated in the sanctuary.) </w:t>
      </w:r>
      <w:r w:rsidR="00B87A58">
        <w:rPr>
          <w:rFonts w:ascii="Cambria" w:eastAsia="Times New Roman" w:hAnsi="Cambria" w:cs="Times New Roman"/>
        </w:rPr>
        <w:t>The congregation follows the pastor around the sanctuary, singing the processional hymn. After walking around the sanctuary once, the procession proceeds up the center aisle, at which time all return to their seats.</w:t>
      </w:r>
    </w:p>
    <w:p w14:paraId="65E13885" w14:textId="1F2EB3E6" w:rsidR="00337081" w:rsidRDefault="00B87A58" w:rsidP="00337081">
      <w:pPr>
        <w:tabs>
          <w:tab w:val="center" w:pos="4320"/>
          <w:tab w:val="right" w:pos="8640"/>
        </w:tabs>
        <w:spacing w:after="120"/>
        <w:ind w:left="180" w:hanging="180"/>
        <w:jc w:val="both"/>
        <w:rPr>
          <w:rFonts w:ascii="Cambria" w:eastAsia="Times New Roman" w:hAnsi="Cambria" w:cs="Times New Roman"/>
        </w:rPr>
      </w:pPr>
      <w:r>
        <w:rPr>
          <w:rFonts w:ascii="Cambria" w:eastAsia="Times New Roman" w:hAnsi="Cambria" w:cs="Times New Roman"/>
        </w:rPr>
        <w:tab/>
      </w:r>
      <w:r w:rsidR="00A21FDC">
        <w:rPr>
          <w:rFonts w:ascii="Cambria" w:eastAsia="Times New Roman" w:hAnsi="Cambria" w:cs="Times New Roman"/>
        </w:rPr>
        <w:t>In place of the regular Gospel</w:t>
      </w:r>
      <w:r w:rsidR="00FF46BB">
        <w:rPr>
          <w:rFonts w:ascii="Cambria" w:eastAsia="Times New Roman" w:hAnsi="Cambria" w:cs="Times New Roman"/>
        </w:rPr>
        <w:t xml:space="preserve"> and the Sermon</w:t>
      </w:r>
      <w:r w:rsidR="00337081">
        <w:rPr>
          <w:rFonts w:ascii="Cambria" w:eastAsia="Times New Roman" w:hAnsi="Cambria" w:cs="Times New Roman"/>
        </w:rPr>
        <w:t xml:space="preserve">, the </w:t>
      </w:r>
      <w:r w:rsidR="00FF46BB">
        <w:rPr>
          <w:rFonts w:ascii="Cambria" w:eastAsia="Times New Roman" w:hAnsi="Cambria" w:cs="Times New Roman"/>
        </w:rPr>
        <w:t>entire Passion</w:t>
      </w:r>
      <w:r w:rsidR="00337081">
        <w:rPr>
          <w:rFonts w:ascii="Cambria" w:eastAsia="Times New Roman" w:hAnsi="Cambria" w:cs="Times New Roman"/>
        </w:rPr>
        <w:t xml:space="preserve"> </w:t>
      </w:r>
      <w:r w:rsidR="00337081" w:rsidRPr="00337081">
        <w:rPr>
          <w:rFonts w:ascii="Cambria" w:eastAsia="Times New Roman" w:hAnsi="Cambria" w:cs="Times New Roman"/>
        </w:rPr>
        <w:t>History of the Suffering &amp; Death of our Lord Jesus Christ</w:t>
      </w:r>
      <w:r w:rsidR="00337081">
        <w:rPr>
          <w:rFonts w:ascii="Cambria" w:eastAsia="Times New Roman" w:hAnsi="Cambria" w:cs="Times New Roman"/>
        </w:rPr>
        <w:t xml:space="preserve"> </w:t>
      </w:r>
      <w:r w:rsidR="00FF46BB">
        <w:rPr>
          <w:rFonts w:ascii="Cambria" w:eastAsia="Times New Roman" w:hAnsi="Cambria" w:cs="Times New Roman"/>
        </w:rPr>
        <w:t>will be read according to St. Matthew’s Gospel</w:t>
      </w:r>
      <w:r w:rsidR="00337081">
        <w:rPr>
          <w:rFonts w:ascii="Cambria" w:eastAsia="Times New Roman" w:hAnsi="Cambria" w:cs="Times New Roman"/>
        </w:rPr>
        <w:t xml:space="preserve">. </w:t>
      </w:r>
      <w:r w:rsidR="00FF46BB">
        <w:rPr>
          <w:rFonts w:ascii="Cambria" w:eastAsia="Times New Roman" w:hAnsi="Cambria" w:cs="Times New Roman"/>
        </w:rPr>
        <w:t>The Passion History will be read tomorrow from St. Mark, on Tuesday from St. Luke, and on Good Friday from St. John.</w:t>
      </w:r>
    </w:p>
    <w:p w14:paraId="0C424446" w14:textId="77777777" w:rsidR="00B87A58" w:rsidRDefault="00B87A58" w:rsidP="00337081">
      <w:pPr>
        <w:tabs>
          <w:tab w:val="center" w:pos="4320"/>
          <w:tab w:val="right" w:pos="8640"/>
        </w:tabs>
        <w:spacing w:after="120"/>
        <w:ind w:left="180" w:hanging="180"/>
        <w:jc w:val="both"/>
        <w:rPr>
          <w:rFonts w:ascii="Cambria" w:eastAsia="Times New Roman" w:hAnsi="Cambria" w:cs="Times New Roman"/>
          <w:szCs w:val="22"/>
        </w:rPr>
      </w:pPr>
    </w:p>
    <w:p w14:paraId="6541F1DE" w14:textId="77777777"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14:paraId="5CB7B382" w14:textId="7EEBC486"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Mon., Mar. 26</w:t>
      </w:r>
      <w:r>
        <w:rPr>
          <w:rFonts w:ascii="Cambria" w:eastAsia="Times New Roman" w:hAnsi="Cambria"/>
        </w:rPr>
        <w:tab/>
        <w:t>-</w:t>
      </w:r>
      <w:r>
        <w:rPr>
          <w:rFonts w:ascii="Cambria" w:eastAsia="Times New Roman" w:hAnsi="Cambria"/>
        </w:rPr>
        <w:tab/>
        <w:t xml:space="preserve">Passion History </w:t>
      </w:r>
      <w:r w:rsidR="00FF46BB">
        <w:rPr>
          <w:rFonts w:ascii="Cambria" w:eastAsia="Times New Roman" w:hAnsi="Cambria"/>
        </w:rPr>
        <w:t>according to St. Mark</w:t>
      </w:r>
      <w:r>
        <w:rPr>
          <w:rFonts w:ascii="Cambria" w:eastAsia="Times New Roman" w:hAnsi="Cambria"/>
        </w:rPr>
        <w:t>, 6:30 PM</w:t>
      </w:r>
    </w:p>
    <w:p w14:paraId="0E6E60CA" w14:textId="77DF3B28"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Tues., Mar. 27</w:t>
      </w:r>
      <w:r>
        <w:rPr>
          <w:rFonts w:ascii="Cambria" w:eastAsia="Times New Roman" w:hAnsi="Cambria"/>
        </w:rPr>
        <w:tab/>
        <w:t>-</w:t>
      </w:r>
      <w:r>
        <w:rPr>
          <w:rFonts w:ascii="Cambria" w:eastAsia="Times New Roman" w:hAnsi="Cambria"/>
        </w:rPr>
        <w:tab/>
        <w:t xml:space="preserve">Passion History </w:t>
      </w:r>
      <w:r w:rsidR="00FF46BB">
        <w:rPr>
          <w:rFonts w:ascii="Cambria" w:eastAsia="Times New Roman" w:hAnsi="Cambria"/>
        </w:rPr>
        <w:t>according to St. Luke</w:t>
      </w:r>
      <w:r>
        <w:rPr>
          <w:rFonts w:ascii="Cambria" w:eastAsia="Times New Roman" w:hAnsi="Cambria"/>
        </w:rPr>
        <w:t>, 6:30 PM</w:t>
      </w:r>
    </w:p>
    <w:p w14:paraId="3B83E1B3" w14:textId="77777777"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Thur., Mar. 29</w:t>
      </w:r>
      <w:r>
        <w:rPr>
          <w:rFonts w:ascii="Cambria" w:eastAsia="Times New Roman" w:hAnsi="Cambria"/>
        </w:rPr>
        <w:tab/>
        <w:t>-</w:t>
      </w:r>
      <w:r>
        <w:rPr>
          <w:rFonts w:ascii="Cambria" w:eastAsia="Times New Roman" w:hAnsi="Cambria"/>
        </w:rPr>
        <w:tab/>
        <w:t>Maundy Thursday Divine Service, 6:30 PM</w:t>
      </w:r>
    </w:p>
    <w:p w14:paraId="4D767255" w14:textId="77777777"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Fri., Mar. 30</w:t>
      </w:r>
      <w:r>
        <w:rPr>
          <w:rFonts w:ascii="Cambria" w:eastAsia="Times New Roman" w:hAnsi="Cambria"/>
        </w:rPr>
        <w:tab/>
        <w:t>-</w:t>
      </w:r>
      <w:r>
        <w:rPr>
          <w:rFonts w:ascii="Cambria" w:eastAsia="Times New Roman" w:hAnsi="Cambria"/>
        </w:rPr>
        <w:tab/>
        <w:t>Good Friday Divine Service, 1 PM</w:t>
      </w:r>
    </w:p>
    <w:p w14:paraId="540D0CB5" w14:textId="77777777"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Sat., Mar. 31</w:t>
      </w:r>
      <w:r>
        <w:rPr>
          <w:rFonts w:ascii="Cambria" w:eastAsia="Times New Roman" w:hAnsi="Cambria"/>
        </w:rPr>
        <w:tab/>
        <w:t>-</w:t>
      </w:r>
      <w:r>
        <w:rPr>
          <w:rFonts w:ascii="Cambria" w:eastAsia="Times New Roman" w:hAnsi="Cambria"/>
        </w:rPr>
        <w:tab/>
        <w:t>Easter Vigil, 8 PM</w:t>
      </w:r>
    </w:p>
    <w:p w14:paraId="13AD4FD4" w14:textId="77777777"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Sun., Apr. 1</w:t>
      </w:r>
      <w:r>
        <w:rPr>
          <w:rFonts w:ascii="Cambria" w:eastAsia="Times New Roman" w:hAnsi="Cambria"/>
        </w:rPr>
        <w:tab/>
        <w:t>-</w:t>
      </w:r>
      <w:r>
        <w:rPr>
          <w:rFonts w:ascii="Cambria" w:eastAsia="Times New Roman" w:hAnsi="Cambria"/>
        </w:rPr>
        <w:tab/>
        <w:t>Easter breakfast, 8:30 AM</w:t>
      </w:r>
    </w:p>
    <w:p w14:paraId="7ADC23D8" w14:textId="77777777" w:rsidR="00A00F3E" w:rsidRDefault="00A00F3E" w:rsidP="00A00F3E">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Divine Service for the Feast of the Resurrection, 10:15 AM</w:t>
      </w:r>
    </w:p>
    <w:p w14:paraId="590EC55B" w14:textId="77777777"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14:paraId="26B60834" w14:textId="77777777" w:rsidR="009306A2" w:rsidRPr="003A09F2" w:rsidRDefault="009306A2" w:rsidP="009306A2">
      <w:pPr>
        <w:tabs>
          <w:tab w:val="right" w:pos="6480"/>
        </w:tabs>
        <w:spacing w:before="120" w:after="40"/>
        <w:jc w:val="center"/>
        <w:rPr>
          <w:rFonts w:ascii="Calibri" w:hAnsi="Calibri"/>
          <w:bCs/>
          <w:i/>
          <w:sz w:val="22"/>
          <w:szCs w:val="22"/>
        </w:rPr>
      </w:pPr>
      <w:r w:rsidRPr="003A09F2">
        <w:rPr>
          <w:rFonts w:ascii="Calibri" w:hAnsi="Calibri"/>
          <w:b/>
          <w:bCs/>
          <w:sz w:val="28"/>
          <w:szCs w:val="22"/>
        </w:rPr>
        <w:lastRenderedPageBreak/>
        <w:t>PROCESSION OF PALMS</w:t>
      </w:r>
    </w:p>
    <w:p w14:paraId="30658C0E" w14:textId="77777777" w:rsidR="009306A2" w:rsidRPr="003A09F2" w:rsidRDefault="009306A2" w:rsidP="009306A2">
      <w:pPr>
        <w:spacing w:after="40"/>
        <w:rPr>
          <w:rFonts w:ascii="Calibri" w:hAnsi="Calibri"/>
          <w:bCs/>
          <w:i/>
        </w:rPr>
      </w:pPr>
      <w:r w:rsidRPr="003A09F2">
        <w:rPr>
          <w:rFonts w:ascii="Calibri" w:hAnsi="Calibri"/>
          <w:bCs/>
          <w:i/>
        </w:rPr>
        <w:t>Those who wish to participate in the procession gather on the outside patio.</w:t>
      </w:r>
    </w:p>
    <w:p w14:paraId="42BAD4C5" w14:textId="77777777" w:rsidR="009306A2" w:rsidRPr="003A09F2" w:rsidRDefault="009306A2" w:rsidP="009306A2">
      <w:pPr>
        <w:ind w:left="540" w:hanging="360"/>
        <w:jc w:val="both"/>
        <w:rPr>
          <w:rFonts w:ascii="Cambria" w:hAnsi="Cambria"/>
          <w:bCs/>
          <w:szCs w:val="22"/>
        </w:rPr>
      </w:pPr>
      <w:r w:rsidRPr="003A09F2">
        <w:rPr>
          <w:rFonts w:ascii="LSBSymbol" w:hAnsi="LSBSymbol"/>
          <w:bCs/>
          <w:szCs w:val="22"/>
        </w:rPr>
        <w:t>P</w:t>
      </w:r>
      <w:r w:rsidRPr="003A09F2">
        <w:rPr>
          <w:rFonts w:ascii="Cambria" w:hAnsi="Cambria"/>
          <w:bCs/>
          <w:szCs w:val="22"/>
        </w:rPr>
        <w:tab/>
        <w:t xml:space="preserve">The grace of our Lord </w:t>
      </w:r>
      <w:r w:rsidRPr="003A09F2">
        <w:rPr>
          <w:rFonts w:ascii="LSBSymbol" w:hAnsi="LSBSymbol"/>
          <w:bCs/>
          <w:szCs w:val="22"/>
        </w:rPr>
        <w:t>T</w:t>
      </w:r>
      <w:r w:rsidRPr="003A09F2">
        <w:rPr>
          <w:rFonts w:ascii="Cambria" w:hAnsi="Cambria"/>
          <w:bCs/>
          <w:szCs w:val="22"/>
        </w:rPr>
        <w:t xml:space="preserve"> Jesus Christ and the love of God and the communion of the Holy Ghost be with you all.</w:t>
      </w:r>
    </w:p>
    <w:p w14:paraId="148161AF" w14:textId="77777777" w:rsidR="009306A2" w:rsidRPr="003A09F2" w:rsidRDefault="009306A2" w:rsidP="009306A2">
      <w:pPr>
        <w:tabs>
          <w:tab w:val="right" w:pos="6750"/>
        </w:tabs>
        <w:spacing w:after="40"/>
        <w:ind w:left="540" w:hanging="360"/>
        <w:jc w:val="both"/>
        <w:rPr>
          <w:rFonts w:ascii="Calibri" w:hAnsi="Calibri"/>
          <w:bCs/>
          <w:i/>
          <w:sz w:val="18"/>
          <w:szCs w:val="18"/>
        </w:rPr>
      </w:pPr>
      <w:r w:rsidRPr="003A09F2">
        <w:rPr>
          <w:rFonts w:ascii="LSBSymbol" w:hAnsi="LSBSymbol"/>
          <w:bCs/>
          <w:szCs w:val="22"/>
        </w:rPr>
        <w:t>C</w:t>
      </w:r>
      <w:r w:rsidRPr="003A09F2">
        <w:rPr>
          <w:rFonts w:ascii="Cambria" w:hAnsi="Cambria"/>
          <w:b/>
          <w:bCs/>
          <w:szCs w:val="22"/>
        </w:rPr>
        <w:tab/>
        <w:t>Amen.</w:t>
      </w:r>
      <w:r w:rsidRPr="003A09F2">
        <w:rPr>
          <w:rFonts w:ascii="Cambria" w:hAnsi="Cambria"/>
          <w:b/>
          <w:bCs/>
          <w:szCs w:val="22"/>
        </w:rPr>
        <w:tab/>
      </w:r>
    </w:p>
    <w:p w14:paraId="428D416E" w14:textId="77777777" w:rsidR="009306A2" w:rsidRPr="003A09F2" w:rsidRDefault="009306A2" w:rsidP="009306A2">
      <w:pPr>
        <w:tabs>
          <w:tab w:val="right" w:pos="6750"/>
        </w:tabs>
        <w:ind w:left="540" w:hanging="360"/>
        <w:jc w:val="both"/>
        <w:rPr>
          <w:rFonts w:ascii="Calibri" w:hAnsi="Calibri"/>
          <w:bCs/>
          <w:i/>
          <w:sz w:val="18"/>
          <w:szCs w:val="18"/>
        </w:rPr>
      </w:pPr>
      <w:r w:rsidRPr="003A09F2">
        <w:rPr>
          <w:rFonts w:ascii="LSBSymbol" w:hAnsi="LSBSymbol"/>
          <w:bCs/>
          <w:szCs w:val="22"/>
        </w:rPr>
        <w:t>P</w:t>
      </w:r>
      <w:r w:rsidRPr="003A09F2">
        <w:rPr>
          <w:rFonts w:ascii="Cambria" w:hAnsi="Cambria"/>
          <w:bCs/>
          <w:szCs w:val="22"/>
        </w:rPr>
        <w:tab/>
        <w:t>Blessed is He who comes in the name of the Lord.</w:t>
      </w:r>
      <w:r w:rsidRPr="003A09F2">
        <w:rPr>
          <w:rFonts w:ascii="Cambria" w:hAnsi="Cambria"/>
          <w:b/>
          <w:bCs/>
          <w:szCs w:val="22"/>
        </w:rPr>
        <w:t xml:space="preserve"> </w:t>
      </w:r>
      <w:r w:rsidRPr="003A09F2">
        <w:rPr>
          <w:rFonts w:ascii="Cambria" w:hAnsi="Cambria"/>
          <w:b/>
          <w:bCs/>
          <w:szCs w:val="22"/>
        </w:rPr>
        <w:tab/>
      </w:r>
    </w:p>
    <w:p w14:paraId="4013DE0C" w14:textId="77777777" w:rsidR="009306A2" w:rsidRDefault="009306A2" w:rsidP="008E1B4B">
      <w:pPr>
        <w:tabs>
          <w:tab w:val="right" w:pos="6750"/>
        </w:tabs>
        <w:spacing w:after="40"/>
        <w:ind w:left="540" w:hanging="360"/>
        <w:jc w:val="both"/>
        <w:rPr>
          <w:rFonts w:ascii="Cambria" w:hAnsi="Cambria"/>
          <w:b/>
          <w:bCs/>
          <w:szCs w:val="22"/>
        </w:rPr>
      </w:pPr>
      <w:r w:rsidRPr="003A09F2">
        <w:rPr>
          <w:rFonts w:ascii="LSBSymbol" w:hAnsi="LSBSymbol"/>
          <w:bCs/>
          <w:szCs w:val="22"/>
        </w:rPr>
        <w:t>C</w:t>
      </w:r>
      <w:r w:rsidRPr="003A09F2">
        <w:rPr>
          <w:rFonts w:ascii="Cambria" w:hAnsi="Cambria"/>
          <w:b/>
          <w:bCs/>
          <w:szCs w:val="22"/>
        </w:rPr>
        <w:tab/>
        <w:t>Hosanna to the Son of David!</w:t>
      </w:r>
    </w:p>
    <w:p w14:paraId="553A37F7" w14:textId="77777777" w:rsidR="009306A2" w:rsidRPr="002540CA" w:rsidRDefault="009306A2" w:rsidP="009306A2">
      <w:pPr>
        <w:ind w:left="540" w:hanging="360"/>
        <w:jc w:val="both"/>
        <w:rPr>
          <w:rFonts w:ascii="Cambria" w:hAnsi="Cambria"/>
          <w:bCs/>
          <w:szCs w:val="22"/>
        </w:rPr>
      </w:pPr>
      <w:r w:rsidRPr="002540CA">
        <w:rPr>
          <w:rFonts w:ascii="LSBSymbol" w:hAnsi="LSBSymbol"/>
          <w:bCs/>
          <w:szCs w:val="22"/>
        </w:rPr>
        <w:t>P</w:t>
      </w:r>
      <w:r w:rsidRPr="002540CA">
        <w:rPr>
          <w:rFonts w:ascii="Cambria" w:hAnsi="Cambria"/>
          <w:bCs/>
          <w:szCs w:val="22"/>
        </w:rPr>
        <w:tab/>
        <w:t>Let us pray</w:t>
      </w:r>
      <w:r>
        <w:rPr>
          <w:rFonts w:ascii="Cambria" w:hAnsi="Cambria"/>
          <w:bCs/>
          <w:szCs w:val="22"/>
        </w:rPr>
        <w:t>. …</w:t>
      </w:r>
      <w:r w:rsidRPr="007928C9">
        <w:rPr>
          <w:rFonts w:ascii="Cambria" w:hAnsi="Cambria"/>
          <w:bCs/>
          <w:szCs w:val="22"/>
        </w:rPr>
        <w:t xml:space="preserve"> </w:t>
      </w:r>
      <w:r w:rsidRPr="002540CA">
        <w:rPr>
          <w:rFonts w:ascii="Cambria" w:hAnsi="Cambria"/>
          <w:bCs/>
          <w:szCs w:val="22"/>
        </w:rPr>
        <w:t>one God, now and forever.</w:t>
      </w:r>
    </w:p>
    <w:p w14:paraId="3581F51E" w14:textId="77777777" w:rsidR="009306A2" w:rsidRDefault="009306A2" w:rsidP="008E1B4B">
      <w:pPr>
        <w:tabs>
          <w:tab w:val="right" w:pos="6750"/>
        </w:tabs>
        <w:spacing w:after="40"/>
        <w:ind w:left="540" w:hanging="360"/>
        <w:jc w:val="both"/>
        <w:rPr>
          <w:rFonts w:ascii="Cambria" w:hAnsi="Cambria"/>
          <w:b/>
          <w:bCs/>
          <w:szCs w:val="22"/>
        </w:rPr>
      </w:pPr>
      <w:r w:rsidRPr="002540CA">
        <w:rPr>
          <w:rFonts w:ascii="LSBSymbol" w:hAnsi="LSBSymbol"/>
          <w:bCs/>
          <w:szCs w:val="22"/>
        </w:rPr>
        <w:t>C</w:t>
      </w:r>
      <w:r w:rsidRPr="002540CA">
        <w:rPr>
          <w:rFonts w:ascii="Cambria" w:hAnsi="Cambria"/>
          <w:b/>
          <w:bCs/>
          <w:szCs w:val="22"/>
        </w:rPr>
        <w:tab/>
        <w:t xml:space="preserve">Amen. </w:t>
      </w:r>
    </w:p>
    <w:p w14:paraId="55A55970" w14:textId="77777777" w:rsidR="009306A2" w:rsidRDefault="009306A2" w:rsidP="009306A2">
      <w:pPr>
        <w:ind w:left="540" w:hanging="360"/>
        <w:jc w:val="both"/>
        <w:rPr>
          <w:rFonts w:ascii="Cambria" w:hAnsi="Cambria"/>
          <w:bCs/>
          <w:szCs w:val="22"/>
        </w:rPr>
      </w:pPr>
      <w:r w:rsidRPr="00B22577">
        <w:rPr>
          <w:rFonts w:ascii="LSBSymbol" w:hAnsi="LSBSymbol"/>
          <w:bCs/>
          <w:szCs w:val="22"/>
        </w:rPr>
        <w:t>P</w:t>
      </w:r>
      <w:r w:rsidRPr="0083114E">
        <w:rPr>
          <w:rFonts w:ascii="Cambria" w:hAnsi="Cambria"/>
          <w:bCs/>
          <w:szCs w:val="22"/>
        </w:rPr>
        <w:tab/>
      </w:r>
      <w:r>
        <w:rPr>
          <w:rFonts w:ascii="Cambria" w:hAnsi="Cambria"/>
          <w:bCs/>
          <w:szCs w:val="22"/>
        </w:rPr>
        <w:t>The Holy Gospel according to St. Matthew, chapter 21.</w:t>
      </w:r>
    </w:p>
    <w:p w14:paraId="4364F9D9" w14:textId="77777777" w:rsidR="009306A2" w:rsidRDefault="009306A2" w:rsidP="008E1B4B">
      <w:pPr>
        <w:tabs>
          <w:tab w:val="right" w:pos="6750"/>
        </w:tabs>
        <w:spacing w:after="40"/>
        <w:ind w:left="540" w:hanging="360"/>
        <w:jc w:val="both"/>
        <w:rPr>
          <w:rFonts w:ascii="Cambria" w:hAnsi="Cambria"/>
          <w:b/>
          <w:bCs/>
          <w:szCs w:val="22"/>
        </w:rPr>
      </w:pPr>
      <w:r w:rsidRPr="00B22577">
        <w:rPr>
          <w:rFonts w:ascii="LSBSymbol" w:hAnsi="LSBSymbol"/>
          <w:bCs/>
          <w:szCs w:val="22"/>
        </w:rPr>
        <w:t>C</w:t>
      </w:r>
      <w:r w:rsidRPr="0083114E">
        <w:rPr>
          <w:rFonts w:ascii="Cambria" w:hAnsi="Cambria"/>
          <w:b/>
          <w:bCs/>
          <w:szCs w:val="22"/>
        </w:rPr>
        <w:tab/>
      </w:r>
      <w:r w:rsidRPr="007928C9">
        <w:rPr>
          <w:rFonts w:ascii="Cambria" w:hAnsi="Cambria"/>
          <w:bCs/>
          <w:i/>
          <w:szCs w:val="22"/>
        </w:rPr>
        <w:t xml:space="preserve">(spoken) </w:t>
      </w:r>
      <w:r>
        <w:rPr>
          <w:rFonts w:ascii="Cambria" w:hAnsi="Cambria"/>
          <w:b/>
          <w:bCs/>
          <w:szCs w:val="22"/>
        </w:rPr>
        <w:t>Glory be to Thee, O Lord.</w:t>
      </w:r>
      <w:r w:rsidRPr="008A3755">
        <w:rPr>
          <w:rFonts w:ascii="Cambria" w:hAnsi="Cambria"/>
          <w:b/>
          <w:bCs/>
          <w:szCs w:val="22"/>
        </w:rPr>
        <w:t xml:space="preserve"> </w:t>
      </w:r>
      <w:r>
        <w:rPr>
          <w:rFonts w:ascii="Cambria" w:hAnsi="Cambria"/>
          <w:b/>
          <w:bCs/>
          <w:szCs w:val="22"/>
        </w:rPr>
        <w:tab/>
      </w:r>
    </w:p>
    <w:p w14:paraId="13D1E3B5" w14:textId="77777777" w:rsidR="009306A2" w:rsidRPr="003A09F2" w:rsidRDefault="009306A2" w:rsidP="009306A2">
      <w:pPr>
        <w:spacing w:after="40"/>
        <w:rPr>
          <w:rFonts w:ascii="Calibri" w:hAnsi="Calibri"/>
          <w:bCs/>
          <w:i/>
        </w:rPr>
      </w:pPr>
      <w:r w:rsidRPr="00910EDD">
        <w:rPr>
          <w:rFonts w:ascii="Calibri" w:hAnsi="Calibri"/>
          <w:bCs/>
          <w:i/>
        </w:rPr>
        <w:t>After the reading of the Gospel:</w:t>
      </w:r>
    </w:p>
    <w:p w14:paraId="7619637A" w14:textId="77777777" w:rsidR="009306A2" w:rsidRDefault="009306A2" w:rsidP="009306A2">
      <w:pPr>
        <w:ind w:left="540" w:hanging="360"/>
        <w:jc w:val="both"/>
        <w:rPr>
          <w:rFonts w:ascii="Cambria" w:hAnsi="Cambria"/>
          <w:bCs/>
          <w:szCs w:val="22"/>
        </w:rPr>
      </w:pPr>
      <w:r w:rsidRPr="00B22577">
        <w:rPr>
          <w:rFonts w:ascii="LSBSymbol" w:hAnsi="LSBSymbol"/>
          <w:bCs/>
          <w:szCs w:val="22"/>
        </w:rPr>
        <w:t>P</w:t>
      </w:r>
      <w:r w:rsidRPr="0083114E">
        <w:rPr>
          <w:rFonts w:ascii="Cambria" w:hAnsi="Cambria"/>
          <w:bCs/>
          <w:szCs w:val="22"/>
        </w:rPr>
        <w:tab/>
      </w:r>
      <w:r>
        <w:rPr>
          <w:rFonts w:ascii="Cambria" w:hAnsi="Cambria"/>
          <w:bCs/>
          <w:szCs w:val="22"/>
        </w:rPr>
        <w:t>This is the Gospel of the Lord.</w:t>
      </w:r>
    </w:p>
    <w:p w14:paraId="470A3F86" w14:textId="77777777" w:rsidR="009306A2" w:rsidRDefault="009306A2" w:rsidP="009306A2">
      <w:pPr>
        <w:ind w:left="540" w:hanging="360"/>
        <w:jc w:val="both"/>
        <w:rPr>
          <w:rFonts w:ascii="LSBSymbol" w:hAnsi="LSBSymbol"/>
          <w:bCs/>
          <w:szCs w:val="22"/>
        </w:rPr>
      </w:pPr>
      <w:r w:rsidRPr="00B22577">
        <w:rPr>
          <w:rFonts w:ascii="LSBSymbol" w:hAnsi="LSBSymbol"/>
          <w:bCs/>
          <w:szCs w:val="22"/>
        </w:rPr>
        <w:t>C</w:t>
      </w:r>
      <w:r w:rsidRPr="0083114E">
        <w:rPr>
          <w:rFonts w:ascii="Cambria" w:hAnsi="Cambria"/>
          <w:b/>
          <w:bCs/>
          <w:szCs w:val="22"/>
        </w:rPr>
        <w:tab/>
      </w:r>
      <w:r w:rsidRPr="007928C9">
        <w:rPr>
          <w:rFonts w:ascii="Cambria" w:hAnsi="Cambria"/>
          <w:bCs/>
          <w:i/>
          <w:szCs w:val="22"/>
        </w:rPr>
        <w:t xml:space="preserve">(spoken) </w:t>
      </w:r>
      <w:r>
        <w:rPr>
          <w:rFonts w:ascii="Cambria" w:hAnsi="Cambria"/>
          <w:b/>
          <w:bCs/>
          <w:szCs w:val="22"/>
        </w:rPr>
        <w:t>Praise be to Thee, O Christ.</w:t>
      </w:r>
      <w:r>
        <w:rPr>
          <w:rFonts w:ascii="Cambria" w:hAnsi="Cambria"/>
          <w:b/>
          <w:bCs/>
          <w:szCs w:val="22"/>
        </w:rPr>
        <w:tab/>
      </w:r>
    </w:p>
    <w:p w14:paraId="6F33C96D" w14:textId="77777777" w:rsidR="009306A2" w:rsidRPr="002540CA" w:rsidRDefault="009306A2" w:rsidP="009306A2">
      <w:pPr>
        <w:ind w:left="540" w:hanging="360"/>
        <w:jc w:val="both"/>
        <w:rPr>
          <w:rFonts w:ascii="Cambria" w:hAnsi="Cambria"/>
          <w:bCs/>
          <w:szCs w:val="22"/>
        </w:rPr>
      </w:pPr>
      <w:r w:rsidRPr="002540CA">
        <w:rPr>
          <w:rFonts w:ascii="LSBSymbol" w:hAnsi="LSBSymbol"/>
          <w:bCs/>
          <w:szCs w:val="22"/>
        </w:rPr>
        <w:t>P</w:t>
      </w:r>
      <w:r w:rsidRPr="002540CA">
        <w:rPr>
          <w:rFonts w:ascii="Cambria" w:hAnsi="Cambria"/>
          <w:bCs/>
          <w:szCs w:val="22"/>
        </w:rPr>
        <w:tab/>
        <w:t>Let us go forth in peace,</w:t>
      </w:r>
    </w:p>
    <w:p w14:paraId="30C33AF5" w14:textId="77777777" w:rsidR="009306A2" w:rsidRPr="002540CA" w:rsidRDefault="009306A2" w:rsidP="008E1B4B">
      <w:pPr>
        <w:tabs>
          <w:tab w:val="right" w:pos="6750"/>
        </w:tabs>
        <w:spacing w:after="40"/>
        <w:ind w:left="540" w:hanging="360"/>
        <w:jc w:val="both"/>
        <w:rPr>
          <w:rFonts w:ascii="Cambria" w:hAnsi="Cambria"/>
          <w:b/>
          <w:bCs/>
          <w:szCs w:val="22"/>
        </w:rPr>
      </w:pPr>
      <w:r w:rsidRPr="002540CA">
        <w:rPr>
          <w:rFonts w:ascii="LSBSymbol" w:hAnsi="LSBSymbol"/>
          <w:bCs/>
          <w:szCs w:val="22"/>
        </w:rPr>
        <w:t>C</w:t>
      </w:r>
      <w:r w:rsidRPr="002540CA">
        <w:rPr>
          <w:rFonts w:ascii="Cambria" w:hAnsi="Cambria"/>
          <w:b/>
          <w:bCs/>
          <w:szCs w:val="22"/>
        </w:rPr>
        <w:tab/>
        <w:t>in the name of the Lord.</w:t>
      </w:r>
    </w:p>
    <w:p w14:paraId="4CB99342" w14:textId="77777777" w:rsidR="009306A2" w:rsidRPr="003A09F2" w:rsidRDefault="009306A2" w:rsidP="009306A2">
      <w:pPr>
        <w:spacing w:after="120"/>
        <w:jc w:val="both"/>
        <w:rPr>
          <w:rFonts w:ascii="Calibri" w:hAnsi="Calibri"/>
          <w:bCs/>
          <w:i/>
        </w:rPr>
      </w:pPr>
      <w:r w:rsidRPr="003A09F2">
        <w:rPr>
          <w:rFonts w:ascii="Calibri" w:hAnsi="Calibri"/>
          <w:bCs/>
          <w:i/>
        </w:rPr>
        <w:t xml:space="preserve">Those who are seated in the sanctuary </w:t>
      </w:r>
      <w:r w:rsidRPr="003A09F2">
        <w:rPr>
          <w:rFonts w:ascii="Calibri" w:hAnsi="Calibri"/>
          <w:b/>
          <w:i/>
        </w:rPr>
        <w:t>STAND</w:t>
      </w:r>
      <w:r w:rsidRPr="003A09F2">
        <w:rPr>
          <w:rFonts w:ascii="Calibri" w:hAnsi="Calibri"/>
          <w:bCs/>
          <w:i/>
        </w:rPr>
        <w:t xml:space="preserve"> as the hymn begins. </w:t>
      </w:r>
      <w:r w:rsidRPr="003A09F2">
        <w:rPr>
          <w:rFonts w:ascii="Calibri" w:hAnsi="Calibri"/>
          <w:bCs/>
          <w:i/>
          <w:u w:val="single"/>
        </w:rPr>
        <w:t xml:space="preserve">As the procession proceeds up </w:t>
      </w:r>
      <w:r w:rsidRPr="003A09F2">
        <w:rPr>
          <w:rFonts w:ascii="Calibri" w:hAnsi="Calibri"/>
          <w:b/>
          <w:i/>
          <w:u w:val="single"/>
        </w:rPr>
        <w:t>the center aisle</w:t>
      </w:r>
      <w:r w:rsidRPr="003A09F2">
        <w:rPr>
          <w:rFonts w:ascii="Calibri" w:hAnsi="Calibri"/>
          <w:bCs/>
          <w:i/>
          <w:u w:val="single"/>
        </w:rPr>
        <w:t>, all take their places and remain standing.</w:t>
      </w:r>
    </w:p>
    <w:p w14:paraId="0653250B" w14:textId="77777777" w:rsidR="009306A2" w:rsidRPr="003A09F2" w:rsidRDefault="009306A2" w:rsidP="009306A2">
      <w:pPr>
        <w:tabs>
          <w:tab w:val="right" w:pos="6750"/>
        </w:tabs>
        <w:spacing w:after="120"/>
        <w:rPr>
          <w:rFonts w:ascii="Calibri" w:hAnsi="Calibri"/>
          <w:b/>
          <w:bCs/>
          <w:sz w:val="22"/>
          <w:szCs w:val="22"/>
        </w:rPr>
      </w:pPr>
      <w:r w:rsidRPr="003A09F2">
        <w:rPr>
          <w:rFonts w:ascii="Calibri" w:hAnsi="Calibri"/>
          <w:b/>
          <w:bCs/>
          <w:sz w:val="24"/>
          <w:szCs w:val="24"/>
        </w:rPr>
        <w:t>PROCESSIONAL HYMN</w:t>
      </w:r>
      <w:r w:rsidRPr="003A09F2">
        <w:rPr>
          <w:rFonts w:ascii="Calibri" w:hAnsi="Calibri"/>
          <w:b/>
          <w:bCs/>
          <w:sz w:val="22"/>
          <w:szCs w:val="22"/>
        </w:rPr>
        <w:tab/>
      </w:r>
      <w:r w:rsidRPr="003A09F2">
        <w:rPr>
          <w:rFonts w:ascii="Calibri" w:hAnsi="Calibri"/>
          <w:bCs/>
          <w:i/>
          <w:sz w:val="18"/>
          <w:szCs w:val="22"/>
        </w:rPr>
        <w:t>TLH #160</w:t>
      </w:r>
    </w:p>
    <w:p w14:paraId="3EC0D736" w14:textId="77777777" w:rsidR="009306A2" w:rsidRPr="003A09F2" w:rsidRDefault="009306A2" w:rsidP="009306A2">
      <w:pPr>
        <w:jc w:val="center"/>
        <w:rPr>
          <w:rFonts w:ascii="Cambria" w:hAnsi="Cambria"/>
        </w:rPr>
      </w:pPr>
      <w:r w:rsidRPr="003A09F2">
        <w:rPr>
          <w:rFonts w:ascii="Cambria" w:hAnsi="Cambria"/>
        </w:rPr>
        <w:t>1. All glory, laud, and honor To Thee, Redeemer, King,</w:t>
      </w:r>
    </w:p>
    <w:p w14:paraId="070CFFA6" w14:textId="77777777" w:rsidR="009306A2" w:rsidRPr="003A09F2" w:rsidRDefault="009306A2" w:rsidP="009306A2">
      <w:pPr>
        <w:jc w:val="center"/>
        <w:rPr>
          <w:rFonts w:ascii="Cambria" w:hAnsi="Cambria"/>
        </w:rPr>
      </w:pPr>
      <w:r w:rsidRPr="003A09F2">
        <w:rPr>
          <w:rFonts w:ascii="Cambria" w:hAnsi="Cambria"/>
        </w:rPr>
        <w:t>To whom the lips of children Made sweet hosannas ring.</w:t>
      </w:r>
    </w:p>
    <w:p w14:paraId="18B82C4B" w14:textId="77777777" w:rsidR="009306A2" w:rsidRPr="003A09F2" w:rsidRDefault="009306A2" w:rsidP="009306A2">
      <w:pPr>
        <w:jc w:val="center"/>
        <w:rPr>
          <w:rFonts w:ascii="Cambria" w:hAnsi="Cambria"/>
        </w:rPr>
      </w:pPr>
      <w:r w:rsidRPr="003A09F2">
        <w:rPr>
          <w:rFonts w:ascii="Cambria" w:hAnsi="Cambria"/>
        </w:rPr>
        <w:t>Thou art the King of Israel And David’s royal Son,</w:t>
      </w:r>
    </w:p>
    <w:p w14:paraId="6C87FA6E" w14:textId="77777777" w:rsidR="009306A2" w:rsidRPr="003A09F2" w:rsidRDefault="009306A2" w:rsidP="009306A2">
      <w:pPr>
        <w:spacing w:after="120"/>
        <w:jc w:val="center"/>
        <w:rPr>
          <w:rFonts w:ascii="Cambria" w:hAnsi="Cambria"/>
        </w:rPr>
      </w:pPr>
      <w:r w:rsidRPr="003A09F2">
        <w:rPr>
          <w:rFonts w:ascii="Cambria" w:hAnsi="Cambria"/>
        </w:rPr>
        <w:t xml:space="preserve">Who in the Lord’s name </w:t>
      </w:r>
      <w:proofErr w:type="spellStart"/>
      <w:r w:rsidRPr="003A09F2">
        <w:rPr>
          <w:rFonts w:ascii="Cambria" w:hAnsi="Cambria"/>
        </w:rPr>
        <w:t>comest</w:t>
      </w:r>
      <w:proofErr w:type="spellEnd"/>
      <w:r w:rsidRPr="003A09F2">
        <w:rPr>
          <w:rFonts w:ascii="Cambria" w:hAnsi="Cambria"/>
        </w:rPr>
        <w:t>, The King and Blessed One.</w:t>
      </w:r>
    </w:p>
    <w:p w14:paraId="379F4F37" w14:textId="77777777" w:rsidR="009306A2" w:rsidRPr="003A09F2" w:rsidRDefault="009306A2" w:rsidP="009306A2">
      <w:pPr>
        <w:jc w:val="center"/>
        <w:rPr>
          <w:rFonts w:ascii="Cambria" w:hAnsi="Cambria"/>
        </w:rPr>
      </w:pPr>
      <w:r w:rsidRPr="003A09F2">
        <w:rPr>
          <w:rFonts w:ascii="Cambria" w:hAnsi="Cambria"/>
        </w:rPr>
        <w:t>2. All glory, laud, and honor To Thee, Redeemer, King,</w:t>
      </w:r>
    </w:p>
    <w:p w14:paraId="75AEB131" w14:textId="77777777" w:rsidR="009306A2" w:rsidRPr="003A09F2" w:rsidRDefault="009306A2" w:rsidP="009306A2">
      <w:pPr>
        <w:jc w:val="center"/>
        <w:rPr>
          <w:rFonts w:ascii="Cambria" w:hAnsi="Cambria"/>
        </w:rPr>
      </w:pPr>
      <w:r w:rsidRPr="003A09F2">
        <w:rPr>
          <w:rFonts w:ascii="Cambria" w:hAnsi="Cambria"/>
        </w:rPr>
        <w:t>To whom the lips of children Made sweet hosannas ring.</w:t>
      </w:r>
    </w:p>
    <w:p w14:paraId="49D09831" w14:textId="77777777" w:rsidR="009306A2" w:rsidRPr="003A09F2" w:rsidRDefault="009306A2" w:rsidP="009306A2">
      <w:pPr>
        <w:jc w:val="center"/>
        <w:rPr>
          <w:rFonts w:ascii="Cambria" w:hAnsi="Cambria"/>
        </w:rPr>
      </w:pPr>
      <w:r w:rsidRPr="003A09F2">
        <w:rPr>
          <w:rFonts w:ascii="Cambria" w:hAnsi="Cambria"/>
        </w:rPr>
        <w:t>The company of angels Are praising Thee on high,</w:t>
      </w:r>
    </w:p>
    <w:p w14:paraId="626B5F26" w14:textId="77777777" w:rsidR="009306A2" w:rsidRPr="003A09F2" w:rsidRDefault="009306A2" w:rsidP="009306A2">
      <w:pPr>
        <w:spacing w:after="120"/>
        <w:jc w:val="center"/>
        <w:rPr>
          <w:rFonts w:ascii="Cambria" w:hAnsi="Cambria"/>
        </w:rPr>
      </w:pPr>
      <w:r w:rsidRPr="003A09F2">
        <w:rPr>
          <w:rFonts w:ascii="Cambria" w:hAnsi="Cambria"/>
        </w:rPr>
        <w:t>And mortal men and all things Created make reply.</w:t>
      </w:r>
    </w:p>
    <w:p w14:paraId="4C2E1C5B" w14:textId="77777777" w:rsidR="009306A2" w:rsidRPr="003A09F2" w:rsidRDefault="009306A2" w:rsidP="009306A2">
      <w:pPr>
        <w:jc w:val="center"/>
        <w:rPr>
          <w:rFonts w:ascii="Cambria" w:hAnsi="Cambria"/>
        </w:rPr>
      </w:pPr>
      <w:r w:rsidRPr="003A09F2">
        <w:rPr>
          <w:rFonts w:ascii="Cambria" w:hAnsi="Cambria"/>
        </w:rPr>
        <w:t>3. All glory, laud, and honor To Thee, Redeemer, King,</w:t>
      </w:r>
    </w:p>
    <w:p w14:paraId="2002A9F3" w14:textId="77777777" w:rsidR="009306A2" w:rsidRPr="003A09F2" w:rsidRDefault="009306A2" w:rsidP="009306A2">
      <w:pPr>
        <w:jc w:val="center"/>
        <w:rPr>
          <w:rFonts w:ascii="Cambria" w:hAnsi="Cambria"/>
        </w:rPr>
      </w:pPr>
      <w:r w:rsidRPr="003A09F2">
        <w:rPr>
          <w:rFonts w:ascii="Cambria" w:hAnsi="Cambria"/>
        </w:rPr>
        <w:t>To whom the lips of children Made sweet hosannas ring.</w:t>
      </w:r>
    </w:p>
    <w:p w14:paraId="213E8F6B" w14:textId="77777777" w:rsidR="009306A2" w:rsidRPr="003A09F2" w:rsidRDefault="009306A2" w:rsidP="009306A2">
      <w:pPr>
        <w:jc w:val="center"/>
        <w:rPr>
          <w:rFonts w:ascii="Cambria" w:hAnsi="Cambria"/>
        </w:rPr>
      </w:pPr>
      <w:r w:rsidRPr="003A09F2">
        <w:rPr>
          <w:rFonts w:ascii="Cambria" w:hAnsi="Cambria"/>
        </w:rPr>
        <w:t>The people of the Hebrews With palms before Thee went;</w:t>
      </w:r>
    </w:p>
    <w:p w14:paraId="7810C1ED" w14:textId="77777777" w:rsidR="009306A2" w:rsidRPr="003A09F2" w:rsidRDefault="009306A2" w:rsidP="009306A2">
      <w:pPr>
        <w:spacing w:after="120"/>
        <w:jc w:val="center"/>
        <w:rPr>
          <w:rFonts w:ascii="Cambria" w:hAnsi="Cambria"/>
        </w:rPr>
      </w:pPr>
      <w:r w:rsidRPr="003A09F2">
        <w:rPr>
          <w:rFonts w:ascii="Cambria" w:hAnsi="Cambria"/>
        </w:rPr>
        <w:t>Our praise and prayer and anthems Before Thee we present.</w:t>
      </w:r>
    </w:p>
    <w:p w14:paraId="35EC9AEF" w14:textId="77777777" w:rsidR="009306A2" w:rsidRPr="003A09F2" w:rsidRDefault="009306A2" w:rsidP="009306A2">
      <w:pPr>
        <w:jc w:val="center"/>
        <w:rPr>
          <w:rFonts w:ascii="Cambria" w:hAnsi="Cambria"/>
        </w:rPr>
      </w:pPr>
      <w:r w:rsidRPr="003A09F2">
        <w:rPr>
          <w:rFonts w:ascii="Cambria" w:hAnsi="Cambria"/>
        </w:rPr>
        <w:t>4. All glory, laud, and honor To Thee, Redeemer, King,</w:t>
      </w:r>
    </w:p>
    <w:p w14:paraId="510083C9" w14:textId="77777777" w:rsidR="009306A2" w:rsidRPr="003A09F2" w:rsidRDefault="009306A2" w:rsidP="009306A2">
      <w:pPr>
        <w:jc w:val="center"/>
        <w:rPr>
          <w:rFonts w:ascii="Cambria" w:hAnsi="Cambria"/>
        </w:rPr>
      </w:pPr>
      <w:r w:rsidRPr="003A09F2">
        <w:rPr>
          <w:rFonts w:ascii="Cambria" w:hAnsi="Cambria"/>
        </w:rPr>
        <w:t>To whom the lips of children Made sweet hosannas ring.</w:t>
      </w:r>
    </w:p>
    <w:p w14:paraId="1BCCA25E" w14:textId="77777777" w:rsidR="009306A2" w:rsidRPr="003A09F2" w:rsidRDefault="009306A2" w:rsidP="009306A2">
      <w:pPr>
        <w:jc w:val="center"/>
        <w:rPr>
          <w:rFonts w:ascii="Cambria" w:hAnsi="Cambria"/>
        </w:rPr>
      </w:pPr>
      <w:r w:rsidRPr="003A09F2">
        <w:rPr>
          <w:rFonts w:ascii="Cambria" w:hAnsi="Cambria"/>
        </w:rPr>
        <w:t>To Thee before Thy Passion They sang their hymns of praise;</w:t>
      </w:r>
    </w:p>
    <w:p w14:paraId="147DBCA7" w14:textId="77777777" w:rsidR="009306A2" w:rsidRPr="003A09F2" w:rsidRDefault="009306A2" w:rsidP="009306A2">
      <w:pPr>
        <w:spacing w:after="120"/>
        <w:jc w:val="center"/>
        <w:rPr>
          <w:rFonts w:ascii="Cambria" w:hAnsi="Cambria"/>
        </w:rPr>
      </w:pPr>
      <w:r w:rsidRPr="003A09F2">
        <w:rPr>
          <w:rFonts w:ascii="Cambria" w:hAnsi="Cambria"/>
        </w:rPr>
        <w:t>To Thee, now high exalted, Our melody we raise.</w:t>
      </w:r>
    </w:p>
    <w:p w14:paraId="36BB179A" w14:textId="77777777" w:rsidR="009306A2" w:rsidRPr="003A09F2" w:rsidRDefault="009306A2" w:rsidP="009306A2">
      <w:pPr>
        <w:jc w:val="center"/>
        <w:rPr>
          <w:rFonts w:ascii="Cambria" w:hAnsi="Cambria"/>
        </w:rPr>
      </w:pPr>
      <w:r w:rsidRPr="003A09F2">
        <w:rPr>
          <w:rFonts w:ascii="Cambria" w:hAnsi="Cambria"/>
        </w:rPr>
        <w:t>5. All glory, laud, and honor To Thee, Redeemer, King,</w:t>
      </w:r>
    </w:p>
    <w:p w14:paraId="42854CFB" w14:textId="77777777" w:rsidR="009306A2" w:rsidRPr="003A09F2" w:rsidRDefault="009306A2" w:rsidP="009306A2">
      <w:pPr>
        <w:jc w:val="center"/>
        <w:rPr>
          <w:rFonts w:ascii="Cambria" w:hAnsi="Cambria"/>
        </w:rPr>
      </w:pPr>
      <w:r w:rsidRPr="003A09F2">
        <w:rPr>
          <w:rFonts w:ascii="Cambria" w:hAnsi="Cambria"/>
        </w:rPr>
        <w:t>To whom the lips of children Made sweet hosannas ring.</w:t>
      </w:r>
    </w:p>
    <w:p w14:paraId="0EE71174" w14:textId="77777777" w:rsidR="009306A2" w:rsidRPr="003A09F2" w:rsidRDefault="009306A2" w:rsidP="009306A2">
      <w:pPr>
        <w:jc w:val="center"/>
        <w:rPr>
          <w:rFonts w:ascii="Cambria" w:hAnsi="Cambria"/>
        </w:rPr>
      </w:pPr>
      <w:r w:rsidRPr="003A09F2">
        <w:rPr>
          <w:rFonts w:ascii="Cambria" w:hAnsi="Cambria"/>
        </w:rPr>
        <w:t>Thou didst accept their praises, Accept the prayers we bring,</w:t>
      </w:r>
    </w:p>
    <w:p w14:paraId="51954191" w14:textId="77777777" w:rsidR="009306A2" w:rsidRPr="003A09F2" w:rsidRDefault="009306A2" w:rsidP="009306A2">
      <w:pPr>
        <w:spacing w:after="120"/>
        <w:jc w:val="center"/>
        <w:rPr>
          <w:rFonts w:ascii="Cambria" w:hAnsi="Cambria"/>
        </w:rPr>
      </w:pPr>
      <w:r w:rsidRPr="003A09F2">
        <w:rPr>
          <w:rFonts w:ascii="Cambria" w:hAnsi="Cambria"/>
        </w:rPr>
        <w:t xml:space="preserve">Who in all good </w:t>
      </w:r>
      <w:proofErr w:type="spellStart"/>
      <w:r w:rsidRPr="003A09F2">
        <w:rPr>
          <w:rFonts w:ascii="Cambria" w:hAnsi="Cambria"/>
        </w:rPr>
        <w:t>delightest</w:t>
      </w:r>
      <w:proofErr w:type="spellEnd"/>
      <w:r w:rsidRPr="003A09F2">
        <w:rPr>
          <w:rFonts w:ascii="Cambria" w:hAnsi="Cambria"/>
        </w:rPr>
        <w:t>, Thou good and gracious King.</w:t>
      </w:r>
    </w:p>
    <w:p w14:paraId="66013AE1" w14:textId="77777777" w:rsidR="009306A2" w:rsidRPr="003A09F2" w:rsidRDefault="009306A2" w:rsidP="009306A2">
      <w:pPr>
        <w:tabs>
          <w:tab w:val="left" w:pos="360"/>
          <w:tab w:val="right" w:pos="6750"/>
        </w:tabs>
        <w:spacing w:after="40"/>
        <w:ind w:left="540" w:hanging="540"/>
        <w:rPr>
          <w:rFonts w:asciiTheme="minorHAnsi" w:hAnsiTheme="minorHAnsi"/>
          <w:b/>
          <w:bCs/>
          <w:i/>
          <w:iCs/>
          <w:szCs w:val="22"/>
        </w:rPr>
      </w:pPr>
      <w:r>
        <w:rPr>
          <w:rFonts w:asciiTheme="minorHAnsi" w:hAnsiTheme="minorHAnsi"/>
          <w:i/>
          <w:iCs/>
        </w:rPr>
        <w:t>After the final stanza is sung and all are standing in place in the sanctuary</w:t>
      </w:r>
      <w:r w:rsidRPr="003A09F2">
        <w:rPr>
          <w:rFonts w:asciiTheme="minorHAnsi" w:hAnsiTheme="minorHAnsi"/>
          <w:i/>
          <w:iCs/>
        </w:rPr>
        <w:t>:</w:t>
      </w:r>
    </w:p>
    <w:p w14:paraId="583CB675" w14:textId="77777777" w:rsidR="009306A2" w:rsidRPr="003A09F2" w:rsidRDefault="009306A2" w:rsidP="009306A2">
      <w:pPr>
        <w:tabs>
          <w:tab w:val="right" w:pos="6750"/>
        </w:tabs>
        <w:ind w:left="540" w:hanging="360"/>
        <w:jc w:val="both"/>
        <w:rPr>
          <w:rFonts w:ascii="Calibri" w:hAnsi="Calibri"/>
          <w:bCs/>
          <w:i/>
          <w:sz w:val="18"/>
          <w:szCs w:val="18"/>
        </w:rPr>
      </w:pPr>
      <w:r w:rsidRPr="003A09F2">
        <w:rPr>
          <w:rFonts w:ascii="LSBSymbol" w:hAnsi="LSBSymbol"/>
          <w:bCs/>
          <w:szCs w:val="22"/>
        </w:rPr>
        <w:lastRenderedPageBreak/>
        <w:t>P</w:t>
      </w:r>
      <w:r w:rsidRPr="003A09F2">
        <w:rPr>
          <w:rFonts w:ascii="Cambria" w:hAnsi="Cambria"/>
          <w:bCs/>
          <w:szCs w:val="22"/>
        </w:rPr>
        <w:tab/>
        <w:t>Blessed is He who comes in the name of the Lord.</w:t>
      </w:r>
      <w:r w:rsidRPr="003A09F2">
        <w:rPr>
          <w:rFonts w:ascii="Cambria" w:hAnsi="Cambria"/>
          <w:b/>
          <w:bCs/>
          <w:szCs w:val="22"/>
        </w:rPr>
        <w:t xml:space="preserve"> </w:t>
      </w:r>
      <w:r w:rsidRPr="003A09F2">
        <w:rPr>
          <w:rFonts w:ascii="Cambria" w:hAnsi="Cambria"/>
          <w:b/>
          <w:bCs/>
          <w:szCs w:val="22"/>
        </w:rPr>
        <w:tab/>
      </w:r>
    </w:p>
    <w:p w14:paraId="2C3095D9" w14:textId="77777777" w:rsidR="009306A2" w:rsidRPr="003A09F2" w:rsidRDefault="009306A2" w:rsidP="008E1B4B">
      <w:pPr>
        <w:tabs>
          <w:tab w:val="right" w:pos="6750"/>
        </w:tabs>
        <w:spacing w:after="40"/>
        <w:ind w:left="540" w:hanging="360"/>
        <w:jc w:val="both"/>
        <w:rPr>
          <w:rFonts w:ascii="Calibri" w:hAnsi="Calibri"/>
          <w:bCs/>
          <w:i/>
          <w:sz w:val="18"/>
          <w:szCs w:val="18"/>
        </w:rPr>
      </w:pPr>
      <w:r w:rsidRPr="003A09F2">
        <w:rPr>
          <w:rFonts w:ascii="LSBSymbol" w:hAnsi="LSBSymbol"/>
          <w:bCs/>
          <w:szCs w:val="22"/>
        </w:rPr>
        <w:t>C</w:t>
      </w:r>
      <w:r w:rsidRPr="003A09F2">
        <w:rPr>
          <w:rFonts w:ascii="Cambria" w:hAnsi="Cambria"/>
          <w:b/>
          <w:bCs/>
          <w:szCs w:val="22"/>
        </w:rPr>
        <w:tab/>
        <w:t xml:space="preserve">Hosanna </w:t>
      </w:r>
      <w:r>
        <w:rPr>
          <w:rFonts w:ascii="Cambria" w:hAnsi="Cambria"/>
          <w:b/>
          <w:bCs/>
          <w:szCs w:val="22"/>
        </w:rPr>
        <w:t>in the highest</w:t>
      </w:r>
      <w:r w:rsidRPr="003A09F2">
        <w:rPr>
          <w:rFonts w:ascii="Cambria" w:hAnsi="Cambria"/>
          <w:b/>
          <w:bCs/>
          <w:szCs w:val="22"/>
        </w:rPr>
        <w:t>!</w:t>
      </w:r>
      <w:r w:rsidRPr="003A09F2">
        <w:rPr>
          <w:rFonts w:ascii="Cambria" w:hAnsi="Cambria"/>
          <w:b/>
          <w:bCs/>
          <w:szCs w:val="22"/>
        </w:rPr>
        <w:tab/>
      </w:r>
    </w:p>
    <w:p w14:paraId="5EF17C86" w14:textId="36248F51" w:rsidR="009306A2" w:rsidRPr="003A09F2" w:rsidRDefault="009306A2" w:rsidP="009306A2">
      <w:pPr>
        <w:tabs>
          <w:tab w:val="right" w:pos="6750"/>
        </w:tabs>
        <w:ind w:left="540" w:hanging="360"/>
        <w:jc w:val="both"/>
        <w:rPr>
          <w:rFonts w:ascii="Calibri" w:hAnsi="Calibri"/>
          <w:bCs/>
          <w:i/>
          <w:sz w:val="18"/>
          <w:szCs w:val="18"/>
        </w:rPr>
      </w:pPr>
      <w:r w:rsidRPr="003A09F2">
        <w:rPr>
          <w:rFonts w:ascii="LSBSymbol" w:hAnsi="LSBSymbol"/>
          <w:bCs/>
          <w:szCs w:val="22"/>
        </w:rPr>
        <w:t>P</w:t>
      </w:r>
      <w:r w:rsidRPr="003A09F2">
        <w:rPr>
          <w:rFonts w:ascii="Cambria" w:hAnsi="Cambria"/>
          <w:bCs/>
          <w:szCs w:val="22"/>
        </w:rPr>
        <w:tab/>
      </w:r>
      <w:r w:rsidR="00D7141B" w:rsidRPr="00D7141B">
        <w:rPr>
          <w:rFonts w:ascii="Cambria" w:hAnsi="Cambria"/>
          <w:bCs/>
          <w:i/>
          <w:szCs w:val="22"/>
        </w:rPr>
        <w:t>(sung)</w:t>
      </w:r>
      <w:r w:rsidR="00D7141B">
        <w:rPr>
          <w:rFonts w:ascii="Cambria" w:hAnsi="Cambria"/>
          <w:bCs/>
          <w:szCs w:val="22"/>
        </w:rPr>
        <w:t xml:space="preserve"> </w:t>
      </w:r>
      <w:r w:rsidRPr="00D7141B">
        <w:rPr>
          <w:rFonts w:ascii="Cambria" w:hAnsi="Cambria"/>
          <w:bCs/>
          <w:szCs w:val="22"/>
        </w:rPr>
        <w:t>The</w:t>
      </w:r>
      <w:r>
        <w:rPr>
          <w:rFonts w:ascii="Cambria" w:hAnsi="Cambria"/>
          <w:bCs/>
          <w:szCs w:val="22"/>
        </w:rPr>
        <w:t xml:space="preserve"> Lord be with you</w:t>
      </w:r>
      <w:r w:rsidRPr="003A09F2">
        <w:rPr>
          <w:rFonts w:ascii="Cambria" w:hAnsi="Cambria"/>
          <w:bCs/>
          <w:szCs w:val="22"/>
        </w:rPr>
        <w:t>.</w:t>
      </w:r>
      <w:r w:rsidRPr="003A09F2">
        <w:rPr>
          <w:rFonts w:ascii="Cambria" w:hAnsi="Cambria"/>
          <w:b/>
          <w:bCs/>
          <w:szCs w:val="22"/>
        </w:rPr>
        <w:t xml:space="preserve"> </w:t>
      </w:r>
      <w:r w:rsidRPr="003A09F2">
        <w:rPr>
          <w:rFonts w:ascii="Cambria" w:hAnsi="Cambria"/>
          <w:b/>
          <w:bCs/>
          <w:szCs w:val="22"/>
        </w:rPr>
        <w:tab/>
      </w:r>
    </w:p>
    <w:p w14:paraId="71430096" w14:textId="232388D5" w:rsidR="009306A2" w:rsidRDefault="009306A2" w:rsidP="008E1B4B">
      <w:pPr>
        <w:tabs>
          <w:tab w:val="right" w:pos="6750"/>
        </w:tabs>
        <w:spacing w:after="40"/>
        <w:ind w:left="540" w:hanging="360"/>
        <w:jc w:val="both"/>
        <w:rPr>
          <w:rFonts w:ascii="Cambria" w:hAnsi="Cambria"/>
          <w:b/>
          <w:bCs/>
          <w:szCs w:val="22"/>
        </w:rPr>
      </w:pPr>
      <w:r w:rsidRPr="003A09F2">
        <w:rPr>
          <w:rFonts w:ascii="LSBSymbol" w:hAnsi="LSBSymbol"/>
          <w:bCs/>
          <w:szCs w:val="22"/>
        </w:rPr>
        <w:t>C</w:t>
      </w:r>
      <w:r w:rsidRPr="003A09F2">
        <w:rPr>
          <w:rFonts w:ascii="Cambria" w:hAnsi="Cambria"/>
          <w:b/>
          <w:bCs/>
          <w:szCs w:val="22"/>
        </w:rPr>
        <w:tab/>
      </w:r>
      <w:r w:rsidR="00D7141B" w:rsidRPr="00D7141B">
        <w:rPr>
          <w:rFonts w:ascii="Cambria" w:hAnsi="Cambria"/>
          <w:bCs/>
          <w:i/>
          <w:szCs w:val="22"/>
        </w:rPr>
        <w:t>(sung)</w:t>
      </w:r>
      <w:r w:rsidR="00D7141B">
        <w:rPr>
          <w:rFonts w:ascii="Cambria" w:hAnsi="Cambria"/>
          <w:bCs/>
          <w:szCs w:val="22"/>
        </w:rPr>
        <w:t xml:space="preserve"> </w:t>
      </w:r>
      <w:r>
        <w:rPr>
          <w:rFonts w:ascii="Cambria" w:hAnsi="Cambria"/>
          <w:b/>
          <w:bCs/>
          <w:szCs w:val="22"/>
        </w:rPr>
        <w:t>And with thy spirit.</w:t>
      </w:r>
    </w:p>
    <w:p w14:paraId="327A6784" w14:textId="77777777" w:rsidR="009306A2" w:rsidRPr="003A09F2" w:rsidRDefault="004F4FF8" w:rsidP="004820C7">
      <w:pPr>
        <w:tabs>
          <w:tab w:val="left" w:pos="360"/>
          <w:tab w:val="right" w:pos="6750"/>
        </w:tabs>
        <w:spacing w:before="80" w:after="80"/>
        <w:rPr>
          <w:rFonts w:asciiTheme="minorHAnsi" w:hAnsiTheme="minorHAnsi"/>
          <w:b/>
          <w:bCs/>
          <w:i/>
          <w:iCs/>
          <w:szCs w:val="22"/>
        </w:rPr>
      </w:pPr>
      <w:r>
        <w:rPr>
          <w:rFonts w:asciiTheme="minorHAnsi" w:hAnsiTheme="minorHAnsi"/>
          <w:i/>
          <w:iCs/>
        </w:rPr>
        <w:t>The Pastor speaks the collect. The congregation sings “Amen” and then sits.</w:t>
      </w:r>
    </w:p>
    <w:p w14:paraId="1CE1F185" w14:textId="77777777" w:rsidR="009306A2" w:rsidRPr="003A09F2" w:rsidRDefault="009306A2" w:rsidP="008E1B4B">
      <w:pPr>
        <w:tabs>
          <w:tab w:val="right" w:pos="6750"/>
        </w:tabs>
        <w:spacing w:after="40"/>
        <w:rPr>
          <w:rFonts w:ascii="Calibri" w:hAnsi="Calibri"/>
          <w:b/>
          <w:bCs/>
          <w:sz w:val="22"/>
          <w:szCs w:val="22"/>
        </w:rPr>
      </w:pPr>
      <w:r w:rsidRPr="003A09F2">
        <w:rPr>
          <w:rFonts w:ascii="Calibri" w:hAnsi="Calibri"/>
          <w:b/>
          <w:bCs/>
          <w:sz w:val="24"/>
          <w:szCs w:val="24"/>
        </w:rPr>
        <w:t xml:space="preserve">THE </w:t>
      </w:r>
      <w:r>
        <w:rPr>
          <w:rFonts w:ascii="Calibri" w:hAnsi="Calibri"/>
          <w:b/>
          <w:bCs/>
          <w:sz w:val="24"/>
          <w:szCs w:val="24"/>
        </w:rPr>
        <w:t>EPISTLE</w:t>
      </w:r>
      <w:r w:rsidRPr="003A09F2">
        <w:rPr>
          <w:rFonts w:ascii="Calibri" w:hAnsi="Calibri"/>
          <w:b/>
          <w:bCs/>
          <w:sz w:val="24"/>
          <w:szCs w:val="24"/>
        </w:rPr>
        <w:t xml:space="preserve"> </w:t>
      </w:r>
      <w:r w:rsidRPr="003A09F2">
        <w:rPr>
          <w:rFonts w:ascii="Calibri" w:hAnsi="Calibri"/>
          <w:b/>
          <w:bCs/>
          <w:sz w:val="22"/>
          <w:szCs w:val="22"/>
        </w:rPr>
        <w:tab/>
      </w:r>
      <w:r>
        <w:rPr>
          <w:rFonts w:ascii="Calibri" w:hAnsi="Calibri"/>
          <w:i/>
          <w:iCs/>
          <w:sz w:val="18"/>
          <w:szCs w:val="18"/>
        </w:rPr>
        <w:t>Philippians 2:5-11</w:t>
      </w:r>
    </w:p>
    <w:p w14:paraId="6AC3C034" w14:textId="20ECD016" w:rsidR="004F4FF8" w:rsidRPr="003C7264" w:rsidRDefault="004F4FF8" w:rsidP="004820C7">
      <w:pPr>
        <w:tabs>
          <w:tab w:val="right" w:pos="6750"/>
        </w:tabs>
        <w:spacing w:before="80" w:after="40"/>
        <w:rPr>
          <w:rFonts w:ascii="Calibri" w:hAnsi="Calibri"/>
          <w:b/>
          <w:bCs/>
          <w:sz w:val="24"/>
          <w:szCs w:val="22"/>
        </w:rPr>
      </w:pPr>
      <w:r>
        <w:rPr>
          <w:rFonts w:ascii="Calibri" w:hAnsi="Calibri"/>
          <w:b/>
          <w:bCs/>
          <w:sz w:val="24"/>
          <w:szCs w:val="24"/>
        </w:rPr>
        <w:t>HYMN</w:t>
      </w:r>
      <w:r w:rsidRPr="003A09F2">
        <w:rPr>
          <w:rFonts w:ascii="Calibri" w:hAnsi="Calibri"/>
          <w:b/>
          <w:bCs/>
          <w:sz w:val="24"/>
          <w:szCs w:val="24"/>
        </w:rPr>
        <w:t xml:space="preserve"> </w:t>
      </w:r>
      <w:r w:rsidRPr="003A09F2">
        <w:rPr>
          <w:rFonts w:ascii="Calibri" w:hAnsi="Calibri"/>
          <w:b/>
          <w:bCs/>
          <w:sz w:val="22"/>
          <w:szCs w:val="22"/>
        </w:rPr>
        <w:tab/>
      </w:r>
      <w:r w:rsidRPr="003C7264">
        <w:rPr>
          <w:rFonts w:ascii="Calibri" w:hAnsi="Calibri"/>
          <w:i/>
          <w:iCs/>
          <w:sz w:val="22"/>
          <w:szCs w:val="18"/>
        </w:rPr>
        <w:t>TLH #140 – Jesus, I Will Ponder Now</w:t>
      </w:r>
      <w:r w:rsidR="003C7264" w:rsidRPr="003C7264">
        <w:rPr>
          <w:rFonts w:ascii="Calibri" w:hAnsi="Calibri"/>
          <w:i/>
          <w:iCs/>
          <w:sz w:val="22"/>
          <w:szCs w:val="18"/>
        </w:rPr>
        <w:t xml:space="preserve"> (</w:t>
      </w:r>
      <w:proofErr w:type="spellStart"/>
      <w:r w:rsidR="003C7264" w:rsidRPr="003C7264">
        <w:rPr>
          <w:rFonts w:ascii="Calibri" w:hAnsi="Calibri"/>
          <w:i/>
          <w:iCs/>
          <w:sz w:val="22"/>
          <w:szCs w:val="18"/>
        </w:rPr>
        <w:t>st.</w:t>
      </w:r>
      <w:proofErr w:type="spellEnd"/>
      <w:r w:rsidR="003C7264" w:rsidRPr="003C7264">
        <w:rPr>
          <w:rFonts w:ascii="Calibri" w:hAnsi="Calibri"/>
          <w:i/>
          <w:iCs/>
          <w:sz w:val="22"/>
          <w:szCs w:val="18"/>
        </w:rPr>
        <w:t xml:space="preserve"> 1-2)</w:t>
      </w:r>
    </w:p>
    <w:p w14:paraId="1F8B30E5" w14:textId="30DD4F74" w:rsidR="009306A2" w:rsidRPr="003A09F2" w:rsidRDefault="009306A2" w:rsidP="009306A2">
      <w:pPr>
        <w:tabs>
          <w:tab w:val="right" w:pos="6750"/>
        </w:tabs>
        <w:spacing w:before="40"/>
        <w:rPr>
          <w:rFonts w:ascii="Calibri" w:hAnsi="Calibri"/>
          <w:b/>
          <w:bCs/>
          <w:sz w:val="22"/>
          <w:szCs w:val="22"/>
        </w:rPr>
      </w:pPr>
      <w:r w:rsidRPr="003A09F2">
        <w:rPr>
          <w:rFonts w:ascii="Calibri" w:hAnsi="Calibri"/>
          <w:b/>
          <w:bCs/>
          <w:sz w:val="24"/>
          <w:szCs w:val="24"/>
        </w:rPr>
        <w:t xml:space="preserve">THE </w:t>
      </w:r>
      <w:r>
        <w:rPr>
          <w:rFonts w:ascii="Calibri" w:hAnsi="Calibri"/>
          <w:b/>
          <w:bCs/>
          <w:sz w:val="24"/>
          <w:szCs w:val="24"/>
        </w:rPr>
        <w:t>HOLY GOSPEL</w:t>
      </w:r>
      <w:bookmarkStart w:id="0" w:name="_GoBack"/>
      <w:bookmarkEnd w:id="0"/>
      <w:r w:rsidR="0069609E">
        <w:rPr>
          <w:rFonts w:ascii="Calibri" w:hAnsi="Calibri"/>
          <w:b/>
          <w:bCs/>
          <w:sz w:val="24"/>
          <w:szCs w:val="24"/>
        </w:rPr>
        <w:t>, Part 1</w:t>
      </w:r>
      <w:r w:rsidRPr="003A09F2">
        <w:rPr>
          <w:rFonts w:ascii="Calibri" w:hAnsi="Calibri"/>
          <w:b/>
          <w:bCs/>
          <w:sz w:val="22"/>
          <w:szCs w:val="22"/>
        </w:rPr>
        <w:tab/>
      </w:r>
    </w:p>
    <w:p w14:paraId="39DF7D0F" w14:textId="0947B64F" w:rsidR="009306A2" w:rsidRPr="003A09F2" w:rsidRDefault="009306A2" w:rsidP="009306A2">
      <w:pPr>
        <w:tabs>
          <w:tab w:val="right" w:pos="6750"/>
        </w:tabs>
        <w:ind w:left="540" w:hanging="360"/>
        <w:jc w:val="both"/>
        <w:rPr>
          <w:rFonts w:ascii="Calibri" w:hAnsi="Calibri"/>
          <w:bCs/>
          <w:i/>
          <w:sz w:val="18"/>
          <w:szCs w:val="18"/>
        </w:rPr>
      </w:pPr>
      <w:r w:rsidRPr="003A09F2">
        <w:rPr>
          <w:rFonts w:ascii="LSBSymbol" w:hAnsi="LSBSymbol"/>
          <w:bCs/>
          <w:szCs w:val="22"/>
        </w:rPr>
        <w:t>P</w:t>
      </w:r>
      <w:r w:rsidRPr="003A09F2">
        <w:rPr>
          <w:rFonts w:ascii="Cambria" w:hAnsi="Cambria"/>
          <w:bCs/>
          <w:szCs w:val="22"/>
        </w:rPr>
        <w:tab/>
      </w:r>
      <w:proofErr w:type="gramStart"/>
      <w:r>
        <w:rPr>
          <w:rFonts w:ascii="Cambria" w:hAnsi="Cambria"/>
          <w:bCs/>
          <w:szCs w:val="22"/>
        </w:rPr>
        <w:t>The</w:t>
      </w:r>
      <w:proofErr w:type="gramEnd"/>
      <w:r>
        <w:rPr>
          <w:rFonts w:ascii="Cambria" w:hAnsi="Cambria"/>
          <w:bCs/>
          <w:szCs w:val="22"/>
        </w:rPr>
        <w:t xml:space="preserve"> Holy Gospel of the Passion History of our Lord Jesus Christ </w:t>
      </w:r>
      <w:r w:rsidR="00AB777A">
        <w:rPr>
          <w:rFonts w:ascii="Cambria" w:hAnsi="Cambria"/>
          <w:bCs/>
          <w:szCs w:val="22"/>
        </w:rPr>
        <w:t>from the Gospel according to St. Matthew, chapters 26 and 27.</w:t>
      </w:r>
    </w:p>
    <w:p w14:paraId="4DCD874F" w14:textId="77777777" w:rsidR="009306A2" w:rsidRDefault="009306A2" w:rsidP="008E1B4B">
      <w:pPr>
        <w:tabs>
          <w:tab w:val="right" w:pos="6750"/>
        </w:tabs>
        <w:spacing w:after="40"/>
        <w:ind w:left="540" w:hanging="360"/>
        <w:jc w:val="both"/>
        <w:rPr>
          <w:rFonts w:ascii="Cambria" w:hAnsi="Cambria"/>
          <w:b/>
          <w:bCs/>
          <w:szCs w:val="22"/>
        </w:rPr>
      </w:pPr>
      <w:r w:rsidRPr="003A09F2">
        <w:rPr>
          <w:rFonts w:ascii="LSBSymbol" w:hAnsi="LSBSymbol"/>
          <w:bCs/>
          <w:szCs w:val="22"/>
        </w:rPr>
        <w:t>C</w:t>
      </w:r>
      <w:r w:rsidRPr="003A09F2">
        <w:rPr>
          <w:rFonts w:ascii="Cambria" w:hAnsi="Cambria"/>
          <w:b/>
          <w:bCs/>
          <w:szCs w:val="22"/>
        </w:rPr>
        <w:tab/>
      </w:r>
      <w:r w:rsidRPr="00D56930">
        <w:rPr>
          <w:rFonts w:ascii="Cambria" w:hAnsi="Cambria"/>
          <w:bCs/>
          <w:i/>
          <w:szCs w:val="22"/>
        </w:rPr>
        <w:t>(sung)</w:t>
      </w:r>
      <w:r>
        <w:rPr>
          <w:rFonts w:ascii="Cambria" w:hAnsi="Cambria"/>
          <w:b/>
          <w:bCs/>
          <w:szCs w:val="22"/>
        </w:rPr>
        <w:t xml:space="preserve"> Glory be to Thee, O Lord.</w:t>
      </w:r>
    </w:p>
    <w:p w14:paraId="72183AE6" w14:textId="5A08A227" w:rsidR="003C7264" w:rsidRPr="003A09F2" w:rsidRDefault="0069609E" w:rsidP="003C7264">
      <w:pPr>
        <w:tabs>
          <w:tab w:val="right" w:pos="6750"/>
        </w:tabs>
        <w:spacing w:before="80" w:after="40"/>
        <w:rPr>
          <w:rFonts w:ascii="Calibri" w:hAnsi="Calibri"/>
          <w:b/>
          <w:bCs/>
          <w:sz w:val="22"/>
          <w:szCs w:val="22"/>
        </w:rPr>
      </w:pPr>
      <w:r>
        <w:rPr>
          <w:rFonts w:ascii="Calibri" w:hAnsi="Calibri"/>
          <w:b/>
          <w:bCs/>
          <w:sz w:val="24"/>
          <w:szCs w:val="24"/>
        </w:rPr>
        <w:t>HYMN</w:t>
      </w:r>
      <w:r w:rsidRPr="003A09F2">
        <w:rPr>
          <w:rFonts w:ascii="Calibri" w:hAnsi="Calibri"/>
          <w:b/>
          <w:bCs/>
          <w:sz w:val="24"/>
          <w:szCs w:val="24"/>
        </w:rPr>
        <w:t xml:space="preserve"> </w:t>
      </w:r>
      <w:r w:rsidRPr="003A09F2">
        <w:rPr>
          <w:rFonts w:ascii="Calibri" w:hAnsi="Calibri"/>
          <w:b/>
          <w:bCs/>
          <w:sz w:val="22"/>
          <w:szCs w:val="22"/>
        </w:rPr>
        <w:tab/>
      </w:r>
      <w:r w:rsidR="003C7264" w:rsidRPr="003C7264">
        <w:rPr>
          <w:rFonts w:ascii="Calibri" w:hAnsi="Calibri"/>
          <w:i/>
          <w:iCs/>
          <w:sz w:val="22"/>
          <w:szCs w:val="18"/>
        </w:rPr>
        <w:t>TLH #140 – Jesus, I Will Ponder Now (</w:t>
      </w:r>
      <w:proofErr w:type="spellStart"/>
      <w:r w:rsidR="003C7264" w:rsidRPr="003C7264">
        <w:rPr>
          <w:rFonts w:ascii="Calibri" w:hAnsi="Calibri"/>
          <w:i/>
          <w:iCs/>
          <w:sz w:val="22"/>
          <w:szCs w:val="18"/>
        </w:rPr>
        <w:t>st.</w:t>
      </w:r>
      <w:proofErr w:type="spellEnd"/>
      <w:r w:rsidR="003C7264" w:rsidRPr="003C7264">
        <w:rPr>
          <w:rFonts w:ascii="Calibri" w:hAnsi="Calibri"/>
          <w:i/>
          <w:iCs/>
          <w:sz w:val="22"/>
          <w:szCs w:val="18"/>
        </w:rPr>
        <w:t xml:space="preserve"> </w:t>
      </w:r>
      <w:r w:rsidR="003C7264" w:rsidRPr="003C7264">
        <w:rPr>
          <w:rFonts w:ascii="Calibri" w:hAnsi="Calibri"/>
          <w:i/>
          <w:iCs/>
          <w:sz w:val="22"/>
          <w:szCs w:val="18"/>
        </w:rPr>
        <w:t>3-4</w:t>
      </w:r>
      <w:r w:rsidR="003C7264" w:rsidRPr="003C7264">
        <w:rPr>
          <w:rFonts w:ascii="Calibri" w:hAnsi="Calibri"/>
          <w:i/>
          <w:iCs/>
          <w:sz w:val="22"/>
          <w:szCs w:val="18"/>
        </w:rPr>
        <w:t>)</w:t>
      </w:r>
    </w:p>
    <w:p w14:paraId="72BC36C7" w14:textId="32473DBD" w:rsidR="0069609E" w:rsidRPr="003A09F2" w:rsidRDefault="0069609E" w:rsidP="0069609E">
      <w:pPr>
        <w:tabs>
          <w:tab w:val="right" w:pos="6750"/>
        </w:tabs>
        <w:spacing w:before="80" w:after="40"/>
        <w:rPr>
          <w:rFonts w:ascii="Calibri" w:hAnsi="Calibri"/>
          <w:b/>
          <w:bCs/>
          <w:sz w:val="22"/>
          <w:szCs w:val="22"/>
        </w:rPr>
      </w:pPr>
      <w:r w:rsidRPr="003A09F2">
        <w:rPr>
          <w:rFonts w:ascii="Calibri" w:hAnsi="Calibri"/>
          <w:b/>
          <w:bCs/>
          <w:sz w:val="24"/>
          <w:szCs w:val="24"/>
        </w:rPr>
        <w:t xml:space="preserve">THE </w:t>
      </w:r>
      <w:r>
        <w:rPr>
          <w:rFonts w:ascii="Calibri" w:hAnsi="Calibri"/>
          <w:b/>
          <w:bCs/>
          <w:sz w:val="24"/>
          <w:szCs w:val="24"/>
        </w:rPr>
        <w:t xml:space="preserve">HOLY GOSPEL, Part </w:t>
      </w:r>
      <w:r>
        <w:rPr>
          <w:rFonts w:ascii="Calibri" w:hAnsi="Calibri"/>
          <w:b/>
          <w:bCs/>
          <w:sz w:val="24"/>
          <w:szCs w:val="24"/>
        </w:rPr>
        <w:t>2</w:t>
      </w:r>
      <w:r w:rsidRPr="003A09F2">
        <w:rPr>
          <w:rFonts w:ascii="Calibri" w:hAnsi="Calibri"/>
          <w:b/>
          <w:bCs/>
          <w:sz w:val="22"/>
          <w:szCs w:val="22"/>
        </w:rPr>
        <w:tab/>
      </w:r>
    </w:p>
    <w:p w14:paraId="3B280BB3" w14:textId="051F5183" w:rsidR="003C7264" w:rsidRPr="003C7264" w:rsidRDefault="003C7264" w:rsidP="003C7264">
      <w:pPr>
        <w:tabs>
          <w:tab w:val="right" w:pos="6750"/>
        </w:tabs>
        <w:spacing w:before="80" w:after="40"/>
        <w:rPr>
          <w:rFonts w:ascii="Calibri" w:hAnsi="Calibri"/>
          <w:b/>
          <w:bCs/>
          <w:sz w:val="24"/>
          <w:szCs w:val="22"/>
        </w:rPr>
      </w:pPr>
      <w:r>
        <w:rPr>
          <w:rFonts w:ascii="Calibri" w:hAnsi="Calibri"/>
          <w:b/>
          <w:bCs/>
          <w:sz w:val="24"/>
          <w:szCs w:val="24"/>
        </w:rPr>
        <w:t>HYMN</w:t>
      </w:r>
      <w:r w:rsidRPr="003A09F2">
        <w:rPr>
          <w:rFonts w:ascii="Calibri" w:hAnsi="Calibri"/>
          <w:b/>
          <w:bCs/>
          <w:sz w:val="24"/>
          <w:szCs w:val="24"/>
        </w:rPr>
        <w:t xml:space="preserve"> </w:t>
      </w:r>
      <w:r w:rsidRPr="003A09F2">
        <w:rPr>
          <w:rFonts w:ascii="Calibri" w:hAnsi="Calibri"/>
          <w:b/>
          <w:bCs/>
          <w:sz w:val="22"/>
          <w:szCs w:val="22"/>
        </w:rPr>
        <w:tab/>
      </w:r>
      <w:r w:rsidRPr="003C7264">
        <w:rPr>
          <w:rFonts w:ascii="Calibri" w:hAnsi="Calibri"/>
          <w:i/>
          <w:iCs/>
          <w:sz w:val="22"/>
          <w:szCs w:val="18"/>
        </w:rPr>
        <w:t>TLH #140 – Jesus, I Will Ponder Now (</w:t>
      </w:r>
      <w:proofErr w:type="spellStart"/>
      <w:r w:rsidRPr="003C7264">
        <w:rPr>
          <w:rFonts w:ascii="Calibri" w:hAnsi="Calibri"/>
          <w:i/>
          <w:iCs/>
          <w:sz w:val="22"/>
          <w:szCs w:val="18"/>
        </w:rPr>
        <w:t>st.</w:t>
      </w:r>
      <w:proofErr w:type="spellEnd"/>
      <w:r w:rsidRPr="003C7264">
        <w:rPr>
          <w:rFonts w:ascii="Calibri" w:hAnsi="Calibri"/>
          <w:i/>
          <w:iCs/>
          <w:sz w:val="22"/>
          <w:szCs w:val="18"/>
        </w:rPr>
        <w:t xml:space="preserve"> </w:t>
      </w:r>
      <w:r>
        <w:rPr>
          <w:rFonts w:ascii="Calibri" w:hAnsi="Calibri"/>
          <w:i/>
          <w:iCs/>
          <w:sz w:val="22"/>
          <w:szCs w:val="18"/>
        </w:rPr>
        <w:t>5-6</w:t>
      </w:r>
      <w:r w:rsidRPr="003C7264">
        <w:rPr>
          <w:rFonts w:ascii="Calibri" w:hAnsi="Calibri"/>
          <w:i/>
          <w:iCs/>
          <w:sz w:val="22"/>
          <w:szCs w:val="18"/>
        </w:rPr>
        <w:t>)</w:t>
      </w:r>
    </w:p>
    <w:p w14:paraId="56FBC6FC" w14:textId="268AF00E" w:rsidR="003C7264" w:rsidRPr="003A09F2" w:rsidRDefault="003C7264" w:rsidP="003C7264">
      <w:pPr>
        <w:tabs>
          <w:tab w:val="right" w:pos="6750"/>
        </w:tabs>
        <w:spacing w:before="80" w:after="40"/>
        <w:rPr>
          <w:rFonts w:ascii="Calibri" w:hAnsi="Calibri"/>
          <w:b/>
          <w:bCs/>
          <w:sz w:val="22"/>
          <w:szCs w:val="22"/>
        </w:rPr>
      </w:pPr>
      <w:r w:rsidRPr="003A09F2">
        <w:rPr>
          <w:rFonts w:ascii="Calibri" w:hAnsi="Calibri"/>
          <w:b/>
          <w:bCs/>
          <w:sz w:val="24"/>
          <w:szCs w:val="24"/>
        </w:rPr>
        <w:t xml:space="preserve">THE </w:t>
      </w:r>
      <w:r>
        <w:rPr>
          <w:rFonts w:ascii="Calibri" w:hAnsi="Calibri"/>
          <w:b/>
          <w:bCs/>
          <w:sz w:val="24"/>
          <w:szCs w:val="24"/>
        </w:rPr>
        <w:t xml:space="preserve">HOLY GOSPEL, Part </w:t>
      </w:r>
      <w:r>
        <w:rPr>
          <w:rFonts w:ascii="Calibri" w:hAnsi="Calibri"/>
          <w:b/>
          <w:bCs/>
          <w:sz w:val="24"/>
          <w:szCs w:val="24"/>
        </w:rPr>
        <w:t>3</w:t>
      </w:r>
      <w:r w:rsidRPr="003A09F2">
        <w:rPr>
          <w:rFonts w:ascii="Calibri" w:hAnsi="Calibri"/>
          <w:b/>
          <w:bCs/>
          <w:sz w:val="22"/>
          <w:szCs w:val="22"/>
        </w:rPr>
        <w:tab/>
      </w:r>
    </w:p>
    <w:p w14:paraId="0C3AFD5B" w14:textId="77777777" w:rsidR="003C7264" w:rsidRPr="003A09F2" w:rsidRDefault="003C7264" w:rsidP="003C7264">
      <w:pPr>
        <w:tabs>
          <w:tab w:val="right" w:pos="6750"/>
        </w:tabs>
        <w:spacing w:before="80" w:after="40"/>
        <w:rPr>
          <w:rFonts w:ascii="Calibri" w:hAnsi="Calibri"/>
          <w:b/>
          <w:bCs/>
          <w:sz w:val="22"/>
          <w:szCs w:val="22"/>
        </w:rPr>
      </w:pPr>
      <w:r>
        <w:rPr>
          <w:rFonts w:ascii="Calibri" w:hAnsi="Calibri"/>
          <w:b/>
          <w:bCs/>
          <w:sz w:val="24"/>
          <w:szCs w:val="24"/>
        </w:rPr>
        <w:t>HYMN</w:t>
      </w:r>
      <w:r w:rsidRPr="003A09F2">
        <w:rPr>
          <w:rFonts w:ascii="Calibri" w:hAnsi="Calibri"/>
          <w:b/>
          <w:bCs/>
          <w:sz w:val="24"/>
          <w:szCs w:val="24"/>
        </w:rPr>
        <w:t xml:space="preserve"> </w:t>
      </w:r>
      <w:r w:rsidRPr="003A09F2">
        <w:rPr>
          <w:rFonts w:ascii="Calibri" w:hAnsi="Calibri"/>
          <w:b/>
          <w:bCs/>
          <w:sz w:val="22"/>
          <w:szCs w:val="22"/>
        </w:rPr>
        <w:tab/>
      </w:r>
      <w:r w:rsidRPr="000C0D98">
        <w:rPr>
          <w:rFonts w:ascii="Calibri" w:eastAsia="Times New Roman" w:hAnsi="Calibri" w:cs="Times New Roman"/>
          <w:bCs/>
          <w:i/>
          <w:sz w:val="21"/>
          <w:szCs w:val="21"/>
        </w:rPr>
        <w:t>TLH #</w:t>
      </w:r>
      <w:r>
        <w:rPr>
          <w:rFonts w:ascii="Calibri" w:eastAsia="Times New Roman" w:hAnsi="Calibri" w:cs="Times New Roman"/>
          <w:bCs/>
          <w:i/>
          <w:sz w:val="21"/>
          <w:szCs w:val="21"/>
        </w:rPr>
        <w:t>142</w:t>
      </w:r>
      <w:r w:rsidRPr="000C0D98">
        <w:rPr>
          <w:rFonts w:ascii="Calibri" w:eastAsia="Times New Roman" w:hAnsi="Calibri" w:cs="Times New Roman"/>
          <w:bCs/>
          <w:i/>
          <w:sz w:val="21"/>
          <w:szCs w:val="21"/>
        </w:rPr>
        <w:t xml:space="preserve"> </w:t>
      </w:r>
      <w:r>
        <w:rPr>
          <w:rFonts w:ascii="Calibri" w:eastAsia="Times New Roman" w:hAnsi="Calibri" w:cs="Times New Roman"/>
          <w:bCs/>
          <w:i/>
          <w:sz w:val="21"/>
          <w:szCs w:val="21"/>
        </w:rPr>
        <w:t>–</w:t>
      </w:r>
      <w:r w:rsidRPr="000C0D98">
        <w:rPr>
          <w:rFonts w:ascii="Calibri" w:eastAsia="Times New Roman" w:hAnsi="Calibri" w:cs="Times New Roman"/>
          <w:bCs/>
          <w:i/>
          <w:sz w:val="21"/>
          <w:szCs w:val="21"/>
        </w:rPr>
        <w:t xml:space="preserve"> </w:t>
      </w:r>
      <w:r>
        <w:rPr>
          <w:rFonts w:ascii="Calibri" w:eastAsia="Times New Roman" w:hAnsi="Calibri" w:cs="Times New Roman"/>
          <w:bCs/>
          <w:i/>
          <w:sz w:val="21"/>
          <w:szCs w:val="21"/>
        </w:rPr>
        <w:t>A Lamb Goes Uncomplaining (</w:t>
      </w:r>
      <w:proofErr w:type="spellStart"/>
      <w:r>
        <w:rPr>
          <w:rFonts w:ascii="Calibri" w:eastAsia="Times New Roman" w:hAnsi="Calibri" w:cs="Times New Roman"/>
          <w:bCs/>
          <w:i/>
          <w:sz w:val="21"/>
          <w:szCs w:val="21"/>
        </w:rPr>
        <w:t>st.</w:t>
      </w:r>
      <w:proofErr w:type="spellEnd"/>
      <w:r>
        <w:rPr>
          <w:rFonts w:ascii="Calibri" w:eastAsia="Times New Roman" w:hAnsi="Calibri" w:cs="Times New Roman"/>
          <w:bCs/>
          <w:i/>
          <w:sz w:val="21"/>
          <w:szCs w:val="21"/>
        </w:rPr>
        <w:t xml:space="preserve"> 1-3)</w:t>
      </w:r>
    </w:p>
    <w:p w14:paraId="7DD6035B" w14:textId="77777777" w:rsidR="003C7264" w:rsidRPr="003A09F2" w:rsidRDefault="003C7264" w:rsidP="003C7264">
      <w:pPr>
        <w:tabs>
          <w:tab w:val="left" w:pos="360"/>
          <w:tab w:val="right" w:pos="6750"/>
        </w:tabs>
        <w:spacing w:before="80" w:after="80"/>
        <w:rPr>
          <w:rFonts w:asciiTheme="minorHAnsi" w:hAnsiTheme="minorHAnsi"/>
          <w:i/>
          <w:iCs/>
        </w:rPr>
      </w:pPr>
      <w:r>
        <w:rPr>
          <w:rFonts w:asciiTheme="minorHAnsi" w:hAnsiTheme="minorHAnsi"/>
          <w:i/>
          <w:iCs/>
        </w:rPr>
        <w:t>Stand</w:t>
      </w:r>
    </w:p>
    <w:p w14:paraId="4E163C50" w14:textId="2097CB25" w:rsidR="003C7264" w:rsidRPr="003A09F2" w:rsidRDefault="003C7264" w:rsidP="003C7264">
      <w:pPr>
        <w:tabs>
          <w:tab w:val="right" w:pos="6750"/>
        </w:tabs>
        <w:spacing w:before="80" w:after="40"/>
        <w:rPr>
          <w:rFonts w:ascii="Calibri" w:hAnsi="Calibri"/>
          <w:b/>
          <w:bCs/>
          <w:sz w:val="22"/>
          <w:szCs w:val="22"/>
        </w:rPr>
      </w:pPr>
      <w:r w:rsidRPr="003A09F2">
        <w:rPr>
          <w:rFonts w:ascii="Calibri" w:hAnsi="Calibri"/>
          <w:b/>
          <w:bCs/>
          <w:sz w:val="24"/>
          <w:szCs w:val="24"/>
        </w:rPr>
        <w:t xml:space="preserve">THE </w:t>
      </w:r>
      <w:r>
        <w:rPr>
          <w:rFonts w:ascii="Calibri" w:hAnsi="Calibri"/>
          <w:b/>
          <w:bCs/>
          <w:sz w:val="24"/>
          <w:szCs w:val="24"/>
        </w:rPr>
        <w:t xml:space="preserve">HOLY GOSPEL, Part </w:t>
      </w:r>
      <w:r>
        <w:rPr>
          <w:rFonts w:ascii="Calibri" w:hAnsi="Calibri"/>
          <w:b/>
          <w:bCs/>
          <w:sz w:val="24"/>
          <w:szCs w:val="24"/>
        </w:rPr>
        <w:t>4</w:t>
      </w:r>
      <w:r w:rsidRPr="003A09F2">
        <w:rPr>
          <w:rFonts w:ascii="Calibri" w:hAnsi="Calibri"/>
          <w:b/>
          <w:bCs/>
          <w:sz w:val="22"/>
          <w:szCs w:val="22"/>
        </w:rPr>
        <w:tab/>
      </w:r>
    </w:p>
    <w:p w14:paraId="58D8EECA" w14:textId="77777777" w:rsidR="003C7264" w:rsidRPr="003A09F2" w:rsidRDefault="003C7264" w:rsidP="003C7264">
      <w:pPr>
        <w:tabs>
          <w:tab w:val="left" w:pos="360"/>
          <w:tab w:val="right" w:pos="6750"/>
        </w:tabs>
        <w:spacing w:before="80" w:after="80"/>
        <w:rPr>
          <w:rFonts w:asciiTheme="minorHAnsi" w:hAnsiTheme="minorHAnsi"/>
          <w:i/>
          <w:iCs/>
        </w:rPr>
      </w:pPr>
      <w:r>
        <w:rPr>
          <w:rFonts w:asciiTheme="minorHAnsi" w:hAnsiTheme="minorHAnsi"/>
          <w:i/>
          <w:iCs/>
        </w:rPr>
        <w:t>After the Gospel:</w:t>
      </w:r>
    </w:p>
    <w:p w14:paraId="154DA8EE" w14:textId="77777777" w:rsidR="003C7264" w:rsidRPr="003A09F2" w:rsidRDefault="003C7264" w:rsidP="003C7264">
      <w:pPr>
        <w:tabs>
          <w:tab w:val="right" w:pos="6750"/>
        </w:tabs>
        <w:ind w:left="540" w:hanging="360"/>
        <w:jc w:val="both"/>
        <w:rPr>
          <w:rFonts w:ascii="Calibri" w:hAnsi="Calibri"/>
          <w:bCs/>
          <w:i/>
          <w:sz w:val="18"/>
          <w:szCs w:val="18"/>
        </w:rPr>
      </w:pPr>
      <w:r w:rsidRPr="003A09F2">
        <w:rPr>
          <w:rFonts w:ascii="LSBSymbol" w:hAnsi="LSBSymbol"/>
          <w:bCs/>
          <w:szCs w:val="22"/>
        </w:rPr>
        <w:t>P</w:t>
      </w:r>
      <w:r w:rsidRPr="003A09F2">
        <w:rPr>
          <w:rFonts w:ascii="Cambria" w:hAnsi="Cambria"/>
          <w:bCs/>
          <w:szCs w:val="22"/>
        </w:rPr>
        <w:tab/>
      </w:r>
      <w:r>
        <w:rPr>
          <w:rFonts w:ascii="Cambria" w:hAnsi="Cambria"/>
          <w:bCs/>
          <w:szCs w:val="22"/>
        </w:rPr>
        <w:t>This is the Gospel of our Lord.</w:t>
      </w:r>
      <w:r w:rsidRPr="003A09F2">
        <w:rPr>
          <w:rFonts w:ascii="Cambria" w:hAnsi="Cambria"/>
          <w:b/>
          <w:bCs/>
          <w:szCs w:val="22"/>
        </w:rPr>
        <w:t xml:space="preserve"> </w:t>
      </w:r>
      <w:r w:rsidRPr="003A09F2">
        <w:rPr>
          <w:rFonts w:ascii="Cambria" w:hAnsi="Cambria"/>
          <w:b/>
          <w:bCs/>
          <w:szCs w:val="22"/>
        </w:rPr>
        <w:tab/>
      </w:r>
    </w:p>
    <w:p w14:paraId="5F567B5D" w14:textId="77777777" w:rsidR="003C7264" w:rsidRDefault="003C7264" w:rsidP="00D770AA">
      <w:pPr>
        <w:tabs>
          <w:tab w:val="right" w:pos="6750"/>
        </w:tabs>
        <w:spacing w:after="120"/>
        <w:ind w:left="540" w:hanging="360"/>
        <w:jc w:val="both"/>
        <w:rPr>
          <w:rFonts w:ascii="Cambria" w:hAnsi="Cambria"/>
          <w:b/>
          <w:bCs/>
          <w:szCs w:val="22"/>
        </w:rPr>
      </w:pPr>
      <w:r w:rsidRPr="003A09F2">
        <w:rPr>
          <w:rFonts w:ascii="LSBSymbol" w:hAnsi="LSBSymbol"/>
          <w:bCs/>
          <w:szCs w:val="22"/>
        </w:rPr>
        <w:t>C</w:t>
      </w:r>
      <w:r w:rsidRPr="003A09F2">
        <w:rPr>
          <w:rFonts w:ascii="Cambria" w:hAnsi="Cambria"/>
          <w:b/>
          <w:bCs/>
          <w:szCs w:val="22"/>
        </w:rPr>
        <w:tab/>
      </w:r>
      <w:r w:rsidRPr="00D56930">
        <w:rPr>
          <w:rFonts w:ascii="Cambria" w:hAnsi="Cambria"/>
          <w:bCs/>
          <w:i/>
          <w:szCs w:val="22"/>
        </w:rPr>
        <w:t>(sung)</w:t>
      </w:r>
      <w:r>
        <w:rPr>
          <w:rFonts w:ascii="Cambria" w:hAnsi="Cambria"/>
          <w:b/>
          <w:bCs/>
          <w:szCs w:val="22"/>
        </w:rPr>
        <w:t xml:space="preserve"> Praise be to Thee, O Christ.</w:t>
      </w:r>
    </w:p>
    <w:p w14:paraId="1792CFFB" w14:textId="081A00A3" w:rsidR="0069609E" w:rsidRPr="003A09F2" w:rsidRDefault="0069609E" w:rsidP="0069609E">
      <w:pPr>
        <w:tabs>
          <w:tab w:val="right" w:pos="6750"/>
        </w:tabs>
        <w:spacing w:before="80" w:after="40"/>
        <w:rPr>
          <w:rFonts w:ascii="Calibri" w:hAnsi="Calibri"/>
          <w:b/>
          <w:bCs/>
          <w:sz w:val="22"/>
          <w:szCs w:val="22"/>
        </w:rPr>
      </w:pPr>
      <w:r>
        <w:rPr>
          <w:rFonts w:ascii="Calibri" w:hAnsi="Calibri"/>
          <w:b/>
          <w:bCs/>
          <w:sz w:val="24"/>
          <w:szCs w:val="24"/>
        </w:rPr>
        <w:t>THE NICENE CREED</w:t>
      </w:r>
      <w:r w:rsidRPr="003A09F2">
        <w:rPr>
          <w:rFonts w:ascii="Calibri" w:hAnsi="Calibri"/>
          <w:b/>
          <w:bCs/>
          <w:sz w:val="24"/>
          <w:szCs w:val="24"/>
        </w:rPr>
        <w:t xml:space="preserve"> </w:t>
      </w:r>
      <w:r w:rsidRPr="003A09F2">
        <w:rPr>
          <w:rFonts w:ascii="Calibri" w:hAnsi="Calibri"/>
          <w:b/>
          <w:bCs/>
          <w:sz w:val="22"/>
          <w:szCs w:val="22"/>
        </w:rPr>
        <w:tab/>
      </w:r>
      <w:r w:rsidRPr="004F4FF8">
        <w:rPr>
          <w:rFonts w:ascii="Calibri" w:hAnsi="Calibri"/>
          <w:i/>
          <w:iCs/>
          <w:szCs w:val="18"/>
        </w:rPr>
        <w:t>TLH</w:t>
      </w:r>
      <w:r>
        <w:rPr>
          <w:rFonts w:ascii="Calibri" w:hAnsi="Calibri"/>
          <w:i/>
          <w:iCs/>
          <w:szCs w:val="18"/>
        </w:rPr>
        <w:t>, p. 22</w:t>
      </w:r>
    </w:p>
    <w:p w14:paraId="2C2B781A" w14:textId="77777777" w:rsidR="003C7264" w:rsidRDefault="003C7264" w:rsidP="003C7264">
      <w:pPr>
        <w:tabs>
          <w:tab w:val="left" w:pos="360"/>
          <w:tab w:val="right" w:pos="6750"/>
        </w:tabs>
        <w:spacing w:before="80" w:after="80"/>
        <w:rPr>
          <w:rFonts w:asciiTheme="minorHAnsi" w:hAnsiTheme="minorHAnsi"/>
          <w:i/>
          <w:iCs/>
        </w:rPr>
      </w:pPr>
      <w:r>
        <w:rPr>
          <w:rFonts w:asciiTheme="minorHAnsi" w:hAnsiTheme="minorHAnsi"/>
          <w:i/>
          <w:iCs/>
        </w:rPr>
        <w:t>Sit</w:t>
      </w:r>
    </w:p>
    <w:p w14:paraId="56A76E26" w14:textId="1E45513D" w:rsidR="003C7264" w:rsidRPr="003A09F2" w:rsidRDefault="003C7264" w:rsidP="003C7264">
      <w:pPr>
        <w:tabs>
          <w:tab w:val="right" w:pos="6750"/>
        </w:tabs>
        <w:spacing w:before="80" w:after="40"/>
        <w:rPr>
          <w:rFonts w:ascii="Calibri" w:hAnsi="Calibri"/>
          <w:b/>
          <w:bCs/>
          <w:sz w:val="22"/>
          <w:szCs w:val="22"/>
        </w:rPr>
      </w:pPr>
      <w:r>
        <w:rPr>
          <w:rFonts w:ascii="Calibri" w:hAnsi="Calibri"/>
          <w:b/>
          <w:bCs/>
          <w:sz w:val="24"/>
          <w:szCs w:val="24"/>
        </w:rPr>
        <w:t>HYMN</w:t>
      </w:r>
      <w:r w:rsidRPr="003A09F2">
        <w:rPr>
          <w:rFonts w:ascii="Calibri" w:hAnsi="Calibri"/>
          <w:b/>
          <w:bCs/>
          <w:sz w:val="24"/>
          <w:szCs w:val="24"/>
        </w:rPr>
        <w:t xml:space="preserve"> </w:t>
      </w:r>
      <w:r w:rsidRPr="003A09F2">
        <w:rPr>
          <w:rFonts w:ascii="Calibri" w:hAnsi="Calibri"/>
          <w:b/>
          <w:bCs/>
          <w:sz w:val="22"/>
          <w:szCs w:val="22"/>
        </w:rPr>
        <w:tab/>
      </w:r>
      <w:r w:rsidRPr="000C0D98">
        <w:rPr>
          <w:rFonts w:ascii="Calibri" w:eastAsia="Times New Roman" w:hAnsi="Calibri" w:cs="Times New Roman"/>
          <w:bCs/>
          <w:i/>
          <w:sz w:val="21"/>
          <w:szCs w:val="21"/>
        </w:rPr>
        <w:t>TLH #</w:t>
      </w:r>
      <w:r>
        <w:rPr>
          <w:rFonts w:ascii="Calibri" w:eastAsia="Times New Roman" w:hAnsi="Calibri" w:cs="Times New Roman"/>
          <w:bCs/>
          <w:i/>
          <w:sz w:val="21"/>
          <w:szCs w:val="21"/>
        </w:rPr>
        <w:t>142</w:t>
      </w:r>
      <w:r w:rsidRPr="000C0D98">
        <w:rPr>
          <w:rFonts w:ascii="Calibri" w:eastAsia="Times New Roman" w:hAnsi="Calibri" w:cs="Times New Roman"/>
          <w:bCs/>
          <w:i/>
          <w:sz w:val="21"/>
          <w:szCs w:val="21"/>
        </w:rPr>
        <w:t xml:space="preserve"> </w:t>
      </w:r>
      <w:r>
        <w:rPr>
          <w:rFonts w:ascii="Calibri" w:eastAsia="Times New Roman" w:hAnsi="Calibri" w:cs="Times New Roman"/>
          <w:bCs/>
          <w:i/>
          <w:sz w:val="21"/>
          <w:szCs w:val="21"/>
        </w:rPr>
        <w:t>–</w:t>
      </w:r>
      <w:r w:rsidRPr="000C0D98">
        <w:rPr>
          <w:rFonts w:ascii="Calibri" w:eastAsia="Times New Roman" w:hAnsi="Calibri" w:cs="Times New Roman"/>
          <w:bCs/>
          <w:i/>
          <w:sz w:val="21"/>
          <w:szCs w:val="21"/>
        </w:rPr>
        <w:t xml:space="preserve"> </w:t>
      </w:r>
      <w:r>
        <w:rPr>
          <w:rFonts w:ascii="Calibri" w:eastAsia="Times New Roman" w:hAnsi="Calibri" w:cs="Times New Roman"/>
          <w:bCs/>
          <w:i/>
          <w:sz w:val="21"/>
          <w:szCs w:val="21"/>
        </w:rPr>
        <w:t>A Lamb Goes Uncomplaining (</w:t>
      </w:r>
      <w:proofErr w:type="spellStart"/>
      <w:r>
        <w:rPr>
          <w:rFonts w:ascii="Calibri" w:eastAsia="Times New Roman" w:hAnsi="Calibri" w:cs="Times New Roman"/>
          <w:bCs/>
          <w:i/>
          <w:sz w:val="21"/>
          <w:szCs w:val="21"/>
        </w:rPr>
        <w:t>st.</w:t>
      </w:r>
      <w:proofErr w:type="spellEnd"/>
      <w:r>
        <w:rPr>
          <w:rFonts w:ascii="Calibri" w:eastAsia="Times New Roman" w:hAnsi="Calibri" w:cs="Times New Roman"/>
          <w:bCs/>
          <w:i/>
          <w:sz w:val="21"/>
          <w:szCs w:val="21"/>
        </w:rPr>
        <w:t xml:space="preserve"> </w:t>
      </w:r>
      <w:r>
        <w:rPr>
          <w:rFonts w:ascii="Calibri" w:eastAsia="Times New Roman" w:hAnsi="Calibri" w:cs="Times New Roman"/>
          <w:bCs/>
          <w:i/>
          <w:sz w:val="21"/>
          <w:szCs w:val="21"/>
        </w:rPr>
        <w:t>4-6</w:t>
      </w:r>
      <w:r>
        <w:rPr>
          <w:rFonts w:ascii="Calibri" w:eastAsia="Times New Roman" w:hAnsi="Calibri" w:cs="Times New Roman"/>
          <w:bCs/>
          <w:i/>
          <w:sz w:val="21"/>
          <w:szCs w:val="21"/>
        </w:rPr>
        <w:t>)</w:t>
      </w:r>
    </w:p>
    <w:p w14:paraId="126B598B" w14:textId="59BD4158" w:rsidR="003C7264" w:rsidRPr="003A09F2" w:rsidRDefault="003C7264" w:rsidP="003C7264">
      <w:pPr>
        <w:tabs>
          <w:tab w:val="right" w:pos="6750"/>
        </w:tabs>
        <w:spacing w:before="80" w:after="40"/>
        <w:rPr>
          <w:rFonts w:ascii="Calibri" w:hAnsi="Calibri"/>
          <w:b/>
          <w:bCs/>
          <w:sz w:val="22"/>
          <w:szCs w:val="22"/>
        </w:rPr>
      </w:pPr>
      <w:r>
        <w:rPr>
          <w:rFonts w:ascii="Calibri" w:hAnsi="Calibri"/>
          <w:b/>
          <w:bCs/>
          <w:sz w:val="24"/>
          <w:szCs w:val="24"/>
        </w:rPr>
        <w:t>BRIEF SERMON</w:t>
      </w:r>
      <w:r w:rsidRPr="003A09F2">
        <w:rPr>
          <w:rFonts w:ascii="Calibri" w:hAnsi="Calibri"/>
          <w:b/>
          <w:bCs/>
          <w:sz w:val="24"/>
          <w:szCs w:val="24"/>
        </w:rPr>
        <w:t xml:space="preserve"> </w:t>
      </w:r>
      <w:r w:rsidRPr="003A09F2">
        <w:rPr>
          <w:rFonts w:ascii="Calibri" w:hAnsi="Calibri"/>
          <w:b/>
          <w:bCs/>
          <w:sz w:val="22"/>
          <w:szCs w:val="22"/>
        </w:rPr>
        <w:tab/>
      </w:r>
    </w:p>
    <w:p w14:paraId="76419604" w14:textId="68972EED" w:rsidR="0069609E" w:rsidRPr="003A09F2" w:rsidRDefault="0069609E" w:rsidP="0069609E">
      <w:pPr>
        <w:tabs>
          <w:tab w:val="right" w:pos="6750"/>
        </w:tabs>
        <w:spacing w:before="80" w:after="40"/>
        <w:rPr>
          <w:rFonts w:ascii="Calibri" w:hAnsi="Calibri"/>
          <w:b/>
          <w:bCs/>
          <w:sz w:val="22"/>
          <w:szCs w:val="22"/>
        </w:rPr>
      </w:pPr>
      <w:r>
        <w:rPr>
          <w:rFonts w:ascii="Calibri" w:hAnsi="Calibri"/>
          <w:b/>
          <w:bCs/>
          <w:sz w:val="24"/>
          <w:szCs w:val="24"/>
        </w:rPr>
        <w:t>THE OFFERING</w:t>
      </w:r>
      <w:r w:rsidRPr="003A09F2">
        <w:rPr>
          <w:rFonts w:ascii="Calibri" w:hAnsi="Calibri"/>
          <w:b/>
          <w:bCs/>
          <w:sz w:val="24"/>
          <w:szCs w:val="24"/>
        </w:rPr>
        <w:t xml:space="preserve"> </w:t>
      </w:r>
      <w:r w:rsidRPr="003A09F2">
        <w:rPr>
          <w:rFonts w:ascii="Calibri" w:hAnsi="Calibri"/>
          <w:b/>
          <w:bCs/>
          <w:sz w:val="22"/>
          <w:szCs w:val="22"/>
        </w:rPr>
        <w:tab/>
      </w:r>
    </w:p>
    <w:p w14:paraId="138CC0DE" w14:textId="1A051923" w:rsidR="003C7264" w:rsidRDefault="003C7264" w:rsidP="003C7264">
      <w:pPr>
        <w:tabs>
          <w:tab w:val="left" w:pos="360"/>
          <w:tab w:val="right" w:pos="6750"/>
        </w:tabs>
        <w:spacing w:before="80" w:after="80"/>
        <w:rPr>
          <w:rFonts w:asciiTheme="minorHAnsi" w:hAnsiTheme="minorHAnsi"/>
          <w:i/>
          <w:iCs/>
        </w:rPr>
      </w:pPr>
      <w:r>
        <w:rPr>
          <w:rFonts w:asciiTheme="minorHAnsi" w:hAnsiTheme="minorHAnsi"/>
          <w:i/>
          <w:iCs/>
        </w:rPr>
        <w:t>Stand</w:t>
      </w:r>
    </w:p>
    <w:p w14:paraId="3732805E" w14:textId="5A17E88A" w:rsidR="003C7264" w:rsidRPr="003A09F2" w:rsidRDefault="003C7264" w:rsidP="003C7264">
      <w:pPr>
        <w:tabs>
          <w:tab w:val="right" w:pos="6750"/>
        </w:tabs>
        <w:spacing w:before="80" w:after="40"/>
        <w:rPr>
          <w:rFonts w:ascii="Calibri" w:hAnsi="Calibri"/>
          <w:b/>
          <w:bCs/>
          <w:sz w:val="22"/>
          <w:szCs w:val="22"/>
        </w:rPr>
      </w:pPr>
      <w:r>
        <w:rPr>
          <w:rFonts w:ascii="Calibri" w:hAnsi="Calibri"/>
          <w:b/>
          <w:bCs/>
          <w:sz w:val="24"/>
          <w:szCs w:val="24"/>
        </w:rPr>
        <w:t xml:space="preserve">THE </w:t>
      </w:r>
      <w:r>
        <w:rPr>
          <w:rFonts w:ascii="Calibri" w:hAnsi="Calibri"/>
          <w:b/>
          <w:bCs/>
          <w:sz w:val="24"/>
          <w:szCs w:val="24"/>
        </w:rPr>
        <w:t>GENERAL PRAYER</w:t>
      </w:r>
      <w:r w:rsidRPr="003A09F2">
        <w:rPr>
          <w:rFonts w:ascii="Calibri" w:hAnsi="Calibri"/>
          <w:b/>
          <w:bCs/>
          <w:sz w:val="24"/>
          <w:szCs w:val="24"/>
        </w:rPr>
        <w:t xml:space="preserve"> </w:t>
      </w:r>
      <w:r w:rsidRPr="003A09F2">
        <w:rPr>
          <w:rFonts w:ascii="Calibri" w:hAnsi="Calibri"/>
          <w:b/>
          <w:bCs/>
          <w:sz w:val="22"/>
          <w:szCs w:val="22"/>
        </w:rPr>
        <w:tab/>
      </w:r>
    </w:p>
    <w:p w14:paraId="1B5B6E3F" w14:textId="392F4C8F" w:rsidR="009306A2" w:rsidRPr="003A09F2" w:rsidRDefault="009306A2" w:rsidP="00A00F3E">
      <w:pPr>
        <w:tabs>
          <w:tab w:val="left" w:pos="360"/>
          <w:tab w:val="right" w:pos="6750"/>
        </w:tabs>
        <w:spacing w:before="80" w:after="120"/>
        <w:rPr>
          <w:rFonts w:asciiTheme="minorHAnsi" w:hAnsiTheme="minorHAnsi"/>
          <w:i/>
          <w:iCs/>
        </w:rPr>
      </w:pPr>
      <w:r>
        <w:rPr>
          <w:rFonts w:asciiTheme="minorHAnsi" w:hAnsiTheme="minorHAnsi"/>
          <w:i/>
          <w:iCs/>
        </w:rPr>
        <w:t xml:space="preserve">The service continues </w:t>
      </w:r>
      <w:r w:rsidR="003C7264">
        <w:rPr>
          <w:rFonts w:asciiTheme="minorHAnsi" w:hAnsiTheme="minorHAnsi"/>
          <w:i/>
          <w:iCs/>
        </w:rPr>
        <w:t>with The Preface</w:t>
      </w:r>
      <w:r>
        <w:rPr>
          <w:rFonts w:asciiTheme="minorHAnsi" w:hAnsiTheme="minorHAnsi"/>
          <w:i/>
          <w:iCs/>
        </w:rPr>
        <w:t>, TLH p. 2</w:t>
      </w:r>
      <w:r w:rsidR="003C7264">
        <w:rPr>
          <w:rFonts w:asciiTheme="minorHAnsi" w:hAnsiTheme="minorHAnsi"/>
          <w:i/>
          <w:iCs/>
        </w:rPr>
        <w:t>4</w:t>
      </w:r>
      <w:r>
        <w:rPr>
          <w:rFonts w:asciiTheme="minorHAnsi" w:hAnsiTheme="minorHAnsi"/>
          <w:i/>
          <w:iCs/>
        </w:rPr>
        <w:t>.</w:t>
      </w:r>
    </w:p>
    <w:p w14:paraId="1DA12BE6" w14:textId="77777777" w:rsidR="009306A2" w:rsidRDefault="009306A2" w:rsidP="009306A2">
      <w:pPr>
        <w:tabs>
          <w:tab w:val="left" w:pos="540"/>
          <w:tab w:val="right" w:pos="6750"/>
        </w:tabs>
        <w:ind w:left="90"/>
        <w:rPr>
          <w:rFonts w:ascii="Calibri" w:eastAsia="Times New Roman" w:hAnsi="Calibri" w:cs="Times New Roman"/>
          <w:b/>
          <w:bCs/>
          <w:sz w:val="22"/>
          <w:szCs w:val="22"/>
        </w:rPr>
      </w:pPr>
      <w:r>
        <w:rPr>
          <w:rFonts w:ascii="Calibri" w:eastAsia="Times New Roman" w:hAnsi="Calibri" w:cs="Times New Roman"/>
          <w:b/>
          <w:bCs/>
          <w:noProof/>
          <w:sz w:val="22"/>
          <w:szCs w:val="22"/>
        </w:rPr>
        <mc:AlternateContent>
          <mc:Choice Requires="wps">
            <w:drawing>
              <wp:anchor distT="0" distB="0" distL="114300" distR="114300" simplePos="0" relativeHeight="251661312" behindDoc="0" locked="0" layoutInCell="1" allowOverlap="1" wp14:anchorId="31175355" wp14:editId="66E4BD6B">
                <wp:simplePos x="0" y="0"/>
                <wp:positionH relativeFrom="column">
                  <wp:posOffset>24765</wp:posOffset>
                </wp:positionH>
                <wp:positionV relativeFrom="paragraph">
                  <wp:posOffset>53975</wp:posOffset>
                </wp:positionV>
                <wp:extent cx="4286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28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848F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25pt" to="339.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" strokecolor="black [3213]"/>
            </w:pict>
          </mc:Fallback>
        </mc:AlternateContent>
      </w:r>
    </w:p>
    <w:p w14:paraId="6153B6DD" w14:textId="77777777" w:rsidR="009306A2" w:rsidRDefault="009306A2" w:rsidP="009306A2">
      <w:pPr>
        <w:tabs>
          <w:tab w:val="left" w:pos="540"/>
          <w:tab w:val="right" w:pos="6750"/>
        </w:tabs>
        <w:ind w:left="90"/>
        <w:rPr>
          <w:rFonts w:ascii="Calibri" w:eastAsia="Times New Roman" w:hAnsi="Calibri" w:cs="Times New Roman"/>
          <w:bCs/>
          <w:i/>
          <w:sz w:val="22"/>
          <w:szCs w:val="22"/>
        </w:rPr>
      </w:pPr>
      <w:r>
        <w:rPr>
          <w:rFonts w:ascii="Calibri" w:eastAsia="Times New Roman" w:hAnsi="Calibri" w:cs="Times New Roman"/>
          <w:b/>
          <w:bCs/>
          <w:sz w:val="22"/>
          <w:szCs w:val="22"/>
        </w:rPr>
        <w:t>DISTRIBUTION HYMNS</w:t>
      </w:r>
      <w:r w:rsidRPr="006F7F1D">
        <w:rPr>
          <w:rFonts w:ascii="Calibri" w:eastAsia="Times New Roman" w:hAnsi="Calibri" w:cs="Times New Roman"/>
          <w:b/>
          <w:bCs/>
          <w:sz w:val="22"/>
          <w:szCs w:val="22"/>
        </w:rPr>
        <w:tab/>
      </w:r>
      <w:r>
        <w:rPr>
          <w:rFonts w:ascii="Calibri" w:eastAsia="Times New Roman" w:hAnsi="Calibri" w:cs="Times New Roman"/>
          <w:bCs/>
          <w:i/>
          <w:sz w:val="22"/>
          <w:szCs w:val="22"/>
        </w:rPr>
        <w:t xml:space="preserve">TLH #161 - </w:t>
      </w:r>
      <w:r w:rsidRPr="00F4185A">
        <w:rPr>
          <w:rFonts w:ascii="Calibri" w:eastAsia="Times New Roman" w:hAnsi="Calibri" w:cs="Times New Roman"/>
          <w:bCs/>
          <w:i/>
          <w:sz w:val="22"/>
          <w:szCs w:val="22"/>
        </w:rPr>
        <w:t>Hosanna, Loud Hosanna</w:t>
      </w:r>
    </w:p>
    <w:p w14:paraId="639B1BF7" w14:textId="77777777" w:rsidR="009306A2" w:rsidRPr="008F5C44" w:rsidRDefault="009306A2" w:rsidP="009306A2">
      <w:pPr>
        <w:tabs>
          <w:tab w:val="left" w:pos="540"/>
          <w:tab w:val="right" w:pos="6750"/>
        </w:tabs>
        <w:ind w:left="90"/>
        <w:rPr>
          <w:rFonts w:ascii="Calibri" w:eastAsia="Times New Roman" w:hAnsi="Calibri" w:cs="Times New Roman"/>
          <w:bCs/>
          <w:i/>
          <w:sz w:val="24"/>
          <w:szCs w:val="22"/>
        </w:rPr>
      </w:pPr>
      <w:r w:rsidRPr="008F5C44">
        <w:rPr>
          <w:rFonts w:ascii="Calibri" w:eastAsia="Times New Roman" w:hAnsi="Calibri" w:cs="Times New Roman"/>
          <w:bCs/>
          <w:i/>
          <w:sz w:val="24"/>
          <w:szCs w:val="22"/>
        </w:rPr>
        <w:tab/>
      </w:r>
      <w:r w:rsidRPr="008F5C44">
        <w:rPr>
          <w:rFonts w:ascii="Calibri" w:eastAsia="Times New Roman" w:hAnsi="Calibri" w:cs="Times New Roman"/>
          <w:bCs/>
          <w:i/>
          <w:sz w:val="24"/>
          <w:szCs w:val="22"/>
        </w:rPr>
        <w:tab/>
      </w:r>
      <w:r w:rsidRPr="008F5C44">
        <w:rPr>
          <w:rFonts w:ascii="Calibri" w:eastAsia="Times New Roman" w:hAnsi="Calibri" w:cs="Times New Roman"/>
          <w:bCs/>
          <w:i/>
          <w:sz w:val="22"/>
          <w:szCs w:val="21"/>
        </w:rPr>
        <w:t>TLH #162 – Ride On, Ride On in Majesty</w:t>
      </w:r>
    </w:p>
    <w:sectPr w:rsidR="009306A2" w:rsidRPr="008F5C44" w:rsidSect="00F41ADD">
      <w:footerReference w:type="even" r:id="rId10"/>
      <w:footerReference w:type="default" r:id="rId11"/>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52D18" w14:textId="77777777" w:rsidR="00996DCD" w:rsidRDefault="00996DCD" w:rsidP="00F15EE1">
      <w:r>
        <w:separator/>
      </w:r>
    </w:p>
  </w:endnote>
  <w:endnote w:type="continuationSeparator" w:id="0">
    <w:p w14:paraId="7403C9AF" w14:textId="77777777" w:rsidR="00996DCD" w:rsidRDefault="00996DCD"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Calibri"/>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425307"/>
      <w:docPartObj>
        <w:docPartGallery w:val="Page Numbers (Bottom of Page)"/>
        <w:docPartUnique/>
      </w:docPartObj>
    </w:sdtPr>
    <w:sdtEndPr/>
    <w:sdtContent>
      <w:p w14:paraId="1101C5C7" w14:textId="77777777" w:rsidR="00420B09" w:rsidRDefault="00996DCD"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246132"/>
      <w:docPartObj>
        <w:docPartGallery w:val="Page Numbers (Bottom of Page)"/>
        <w:docPartUnique/>
      </w:docPartObj>
    </w:sdtPr>
    <w:sdtEndPr/>
    <w:sdtContent>
      <w:p w14:paraId="6B9A0779" w14:textId="77777777" w:rsidR="00420B09" w:rsidRDefault="00996DCD"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B215D" w14:textId="77777777" w:rsidR="00996DCD" w:rsidRDefault="00996DCD" w:rsidP="00F15EE1">
      <w:r>
        <w:separator/>
      </w:r>
    </w:p>
  </w:footnote>
  <w:footnote w:type="continuationSeparator" w:id="0">
    <w:p w14:paraId="144B0FAC" w14:textId="77777777" w:rsidR="00996DCD" w:rsidRDefault="00996DCD"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8CC"/>
    <w:rsid w:val="000419DE"/>
    <w:rsid w:val="00042794"/>
    <w:rsid w:val="000454A6"/>
    <w:rsid w:val="00046812"/>
    <w:rsid w:val="0005042F"/>
    <w:rsid w:val="00052433"/>
    <w:rsid w:val="0005418F"/>
    <w:rsid w:val="000545D2"/>
    <w:rsid w:val="0005489D"/>
    <w:rsid w:val="0005598A"/>
    <w:rsid w:val="00055C1D"/>
    <w:rsid w:val="00057FC8"/>
    <w:rsid w:val="000604DB"/>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36256"/>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3D6A"/>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0329"/>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327"/>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0660E"/>
    <w:rsid w:val="0031152A"/>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37081"/>
    <w:rsid w:val="003407FA"/>
    <w:rsid w:val="00342E30"/>
    <w:rsid w:val="003433E9"/>
    <w:rsid w:val="00343905"/>
    <w:rsid w:val="00343BA9"/>
    <w:rsid w:val="00343D4C"/>
    <w:rsid w:val="00345B65"/>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B1052"/>
    <w:rsid w:val="003B4E9C"/>
    <w:rsid w:val="003B5840"/>
    <w:rsid w:val="003B590A"/>
    <w:rsid w:val="003B5DD0"/>
    <w:rsid w:val="003B63DE"/>
    <w:rsid w:val="003B645E"/>
    <w:rsid w:val="003C0511"/>
    <w:rsid w:val="003C1BA3"/>
    <w:rsid w:val="003C4752"/>
    <w:rsid w:val="003C5EAA"/>
    <w:rsid w:val="003C617B"/>
    <w:rsid w:val="003C7264"/>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0C7"/>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6794"/>
    <w:rsid w:val="004B7DB4"/>
    <w:rsid w:val="004C08D6"/>
    <w:rsid w:val="004C0B06"/>
    <w:rsid w:val="004C1150"/>
    <w:rsid w:val="004C592A"/>
    <w:rsid w:val="004C60DD"/>
    <w:rsid w:val="004D29FB"/>
    <w:rsid w:val="004D46BA"/>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4FF8"/>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222"/>
    <w:rsid w:val="005A178D"/>
    <w:rsid w:val="005A353B"/>
    <w:rsid w:val="005A41A3"/>
    <w:rsid w:val="005A6AF8"/>
    <w:rsid w:val="005B0782"/>
    <w:rsid w:val="005B0E26"/>
    <w:rsid w:val="005B1459"/>
    <w:rsid w:val="005B200B"/>
    <w:rsid w:val="005B2F85"/>
    <w:rsid w:val="005B3045"/>
    <w:rsid w:val="005B3101"/>
    <w:rsid w:val="005B3EFB"/>
    <w:rsid w:val="005B5EED"/>
    <w:rsid w:val="005B6312"/>
    <w:rsid w:val="005C382C"/>
    <w:rsid w:val="005C7980"/>
    <w:rsid w:val="005C7AC9"/>
    <w:rsid w:val="005D00A8"/>
    <w:rsid w:val="005D0C64"/>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57F66"/>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09E"/>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DDA"/>
    <w:rsid w:val="006F4F71"/>
    <w:rsid w:val="006F6916"/>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47"/>
    <w:rsid w:val="00743B95"/>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4831"/>
    <w:rsid w:val="00834AD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1B4B"/>
    <w:rsid w:val="008E622D"/>
    <w:rsid w:val="008E6B48"/>
    <w:rsid w:val="008F43B7"/>
    <w:rsid w:val="008F5C44"/>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06A2"/>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96DCD"/>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0F3E"/>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6DF"/>
    <w:rsid w:val="00A17D63"/>
    <w:rsid w:val="00A17FC3"/>
    <w:rsid w:val="00A21FDC"/>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77A"/>
    <w:rsid w:val="00AB7CC0"/>
    <w:rsid w:val="00AC0C05"/>
    <w:rsid w:val="00AC0D36"/>
    <w:rsid w:val="00AC1FCE"/>
    <w:rsid w:val="00AC4306"/>
    <w:rsid w:val="00AC5C07"/>
    <w:rsid w:val="00AC5F38"/>
    <w:rsid w:val="00AC6BF2"/>
    <w:rsid w:val="00AC7DBB"/>
    <w:rsid w:val="00AD16C0"/>
    <w:rsid w:val="00AD18F2"/>
    <w:rsid w:val="00AD1DE4"/>
    <w:rsid w:val="00AD39C1"/>
    <w:rsid w:val="00AD5CC3"/>
    <w:rsid w:val="00AD5FDC"/>
    <w:rsid w:val="00AD63B4"/>
    <w:rsid w:val="00AD63D5"/>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652"/>
    <w:rsid w:val="00B5288E"/>
    <w:rsid w:val="00B55AB3"/>
    <w:rsid w:val="00B566A5"/>
    <w:rsid w:val="00B567D7"/>
    <w:rsid w:val="00B6287B"/>
    <w:rsid w:val="00B6598F"/>
    <w:rsid w:val="00B76CEF"/>
    <w:rsid w:val="00B80193"/>
    <w:rsid w:val="00B81E18"/>
    <w:rsid w:val="00B8334C"/>
    <w:rsid w:val="00B83F15"/>
    <w:rsid w:val="00B8500F"/>
    <w:rsid w:val="00B85E71"/>
    <w:rsid w:val="00B87A58"/>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F97"/>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379C3"/>
    <w:rsid w:val="00D40637"/>
    <w:rsid w:val="00D42692"/>
    <w:rsid w:val="00D43D54"/>
    <w:rsid w:val="00D45472"/>
    <w:rsid w:val="00D46A45"/>
    <w:rsid w:val="00D47E9F"/>
    <w:rsid w:val="00D5326F"/>
    <w:rsid w:val="00D53697"/>
    <w:rsid w:val="00D55038"/>
    <w:rsid w:val="00D550DA"/>
    <w:rsid w:val="00D61467"/>
    <w:rsid w:val="00D62A12"/>
    <w:rsid w:val="00D655E2"/>
    <w:rsid w:val="00D70360"/>
    <w:rsid w:val="00D7141B"/>
    <w:rsid w:val="00D72823"/>
    <w:rsid w:val="00D73A8E"/>
    <w:rsid w:val="00D745DD"/>
    <w:rsid w:val="00D74962"/>
    <w:rsid w:val="00D74CD3"/>
    <w:rsid w:val="00D76440"/>
    <w:rsid w:val="00D770AA"/>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86F"/>
    <w:rsid w:val="00E64925"/>
    <w:rsid w:val="00E663E9"/>
    <w:rsid w:val="00E66A42"/>
    <w:rsid w:val="00E7283A"/>
    <w:rsid w:val="00E72E93"/>
    <w:rsid w:val="00E73F0E"/>
    <w:rsid w:val="00E7632E"/>
    <w:rsid w:val="00E81AEF"/>
    <w:rsid w:val="00E8327A"/>
    <w:rsid w:val="00E83367"/>
    <w:rsid w:val="00E8437F"/>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00F"/>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4D4C"/>
    <w:rsid w:val="00F755C4"/>
    <w:rsid w:val="00F81D77"/>
    <w:rsid w:val="00F84783"/>
    <w:rsid w:val="00F84B84"/>
    <w:rsid w:val="00F8582E"/>
    <w:rsid w:val="00F862B1"/>
    <w:rsid w:val="00F868E4"/>
    <w:rsid w:val="00F8694F"/>
    <w:rsid w:val="00F918B4"/>
    <w:rsid w:val="00F949B6"/>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502"/>
    <w:rsid w:val="00FE3ABD"/>
    <w:rsid w:val="00FE43C3"/>
    <w:rsid w:val="00FF031B"/>
    <w:rsid w:val="00FF03DB"/>
    <w:rsid w:val="00FF21E9"/>
    <w:rsid w:val="00FF3ED8"/>
    <w:rsid w:val="00FF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DBBA"/>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090"/>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C2605-F35B-41A4-9C4B-C4D72611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7</cp:revision>
  <cp:lastPrinted>2017-04-05T15:16:00Z</cp:lastPrinted>
  <dcterms:created xsi:type="dcterms:W3CDTF">2018-02-07T18:30:00Z</dcterms:created>
  <dcterms:modified xsi:type="dcterms:W3CDTF">2018-03-22T16:22:00Z</dcterms:modified>
</cp:coreProperties>
</file>