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5BC5" w14:textId="77777777" w:rsidR="00EF70EB" w:rsidRDefault="00EF70EB" w:rsidP="00B8500F">
      <w:pPr>
        <w:jc w:val="center"/>
        <w:rPr>
          <w:rFonts w:ascii="Old English Text MT" w:hAnsi="Old English Text MT" w:cs="Arial"/>
          <w:sz w:val="52"/>
          <w:szCs w:val="52"/>
        </w:rPr>
      </w:pPr>
    </w:p>
    <w:p w14:paraId="58AF9392" w14:textId="77777777"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14:paraId="1D4FD044" w14:textId="77777777" w:rsidR="00341B74" w:rsidRPr="00341B74" w:rsidRDefault="00341B74" w:rsidP="00341B74">
      <w:pPr>
        <w:spacing w:before="120" w:after="120"/>
        <w:jc w:val="center"/>
        <w:rPr>
          <w:rFonts w:ascii="Old English Text MT" w:hAnsi="Old English Text MT" w:cs="Arial"/>
          <w:noProof/>
          <w:sz w:val="40"/>
          <w:szCs w:val="40"/>
          <w:lang w:bidi="he-IL"/>
        </w:rPr>
      </w:pPr>
      <w:r w:rsidRPr="00341B74">
        <w:rPr>
          <w:noProof/>
        </w:rPr>
        <w:drawing>
          <wp:inline distT="0" distB="0" distL="0" distR="0" wp14:anchorId="7831DD7C" wp14:editId="2C0ACD9E">
            <wp:extent cx="4297680" cy="2740660"/>
            <wp:effectExtent l="0" t="0" r="7620" b="2540"/>
            <wp:docPr id="6" name="Picture 6" descr="http://uvoc.org/4th_Sun_After_Pent/4th_Sun_After_Pent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voc.org/4th_Sun_After_Pent/4th_Sun_After_Pent_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2740660"/>
                    </a:xfrm>
                    <a:prstGeom prst="rect">
                      <a:avLst/>
                    </a:prstGeom>
                    <a:noFill/>
                    <a:ln>
                      <a:noFill/>
                    </a:ln>
                  </pic:spPr>
                </pic:pic>
              </a:graphicData>
            </a:graphic>
          </wp:inline>
        </w:drawing>
      </w:r>
    </w:p>
    <w:p w14:paraId="19F57262" w14:textId="77777777" w:rsidR="00341B74" w:rsidRPr="00341B74" w:rsidRDefault="00341B74" w:rsidP="00341B74">
      <w:pPr>
        <w:spacing w:after="120"/>
        <w:jc w:val="center"/>
        <w:rPr>
          <w:rFonts w:ascii="Footlight MT Light" w:hAnsi="Footlight MT Light" w:cs="Arial"/>
          <w:iCs/>
          <w:noProof/>
          <w:sz w:val="40"/>
          <w:szCs w:val="40"/>
          <w:lang w:bidi="he-IL"/>
        </w:rPr>
      </w:pPr>
      <w:r w:rsidRPr="00341B74">
        <w:rPr>
          <w:rFonts w:ascii="Footlight MT Light" w:hAnsi="Footlight MT Light" w:cs="Arial"/>
          <w:iCs/>
          <w:noProof/>
          <w:sz w:val="40"/>
          <w:szCs w:val="40"/>
          <w:lang w:bidi="he-IL"/>
        </w:rPr>
        <w:t>Fifth Sunday after Trinity</w:t>
      </w:r>
    </w:p>
    <w:p w14:paraId="51B57218" w14:textId="7173C7A9" w:rsidR="00AD18F2" w:rsidRDefault="00341B74" w:rsidP="00C6125E">
      <w:pPr>
        <w:spacing w:after="240"/>
        <w:jc w:val="center"/>
        <w:rPr>
          <w:rFonts w:ascii="Footlight MT Light" w:hAnsi="Footlight MT Light" w:cs="Arial"/>
          <w:sz w:val="28"/>
          <w:szCs w:val="28"/>
        </w:rPr>
      </w:pPr>
      <w:r>
        <w:rPr>
          <w:rFonts w:ascii="Footlight MT Light" w:hAnsi="Footlight MT Light" w:cs="Arial"/>
          <w:sz w:val="28"/>
          <w:szCs w:val="28"/>
        </w:rPr>
        <w:t>July 1</w:t>
      </w:r>
      <w:r w:rsidR="00930253">
        <w:rPr>
          <w:rFonts w:ascii="Footlight MT Light" w:hAnsi="Footlight MT Light" w:cs="Arial"/>
          <w:sz w:val="28"/>
          <w:szCs w:val="28"/>
        </w:rPr>
        <w:t>, 201</w:t>
      </w:r>
      <w:r w:rsidR="00970450">
        <w:rPr>
          <w:rFonts w:ascii="Footlight MT Light" w:hAnsi="Footlight MT Light" w:cs="Arial"/>
          <w:sz w:val="28"/>
          <w:szCs w:val="28"/>
        </w:rPr>
        <w:t>8</w:t>
      </w:r>
    </w:p>
    <w:p w14:paraId="38E6E0D4" w14:textId="77777777" w:rsidR="007109F4" w:rsidRPr="00192ACC" w:rsidRDefault="007109F4" w:rsidP="00C6125E">
      <w:pPr>
        <w:spacing w:after="240"/>
        <w:jc w:val="center"/>
        <w:rPr>
          <w:rFonts w:ascii="Footlight MT Light" w:hAnsi="Footlight MT Light" w:cs="Arial"/>
          <w:sz w:val="28"/>
          <w:szCs w:val="28"/>
        </w:rPr>
      </w:pPr>
    </w:p>
    <w:p w14:paraId="0C4C044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B4BDFEB"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8DA1DF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32BBDC7A"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C060F0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F7C8B04" w14:textId="77777777" w:rsidR="00E83367" w:rsidRPr="004E4CCD" w:rsidRDefault="00E83367" w:rsidP="002F6912">
      <w:pPr>
        <w:jc w:val="center"/>
        <w:rPr>
          <w:rFonts w:ascii="Footlight MT Light" w:hAnsi="Footlight MT Light" w:cs="Arial"/>
          <w:sz w:val="22"/>
          <w:szCs w:val="22"/>
          <w:lang w:val="es-MX"/>
        </w:rPr>
      </w:pPr>
    </w:p>
    <w:p w14:paraId="27EDE6E8"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CC00C9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EAF496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59EF052" w14:textId="77777777" w:rsidR="002B015D" w:rsidRPr="004E4CCD" w:rsidRDefault="002B015D" w:rsidP="002B015D">
      <w:pPr>
        <w:jc w:val="center"/>
        <w:rPr>
          <w:rFonts w:ascii="Footlight MT Light" w:hAnsi="Footlight MT Light" w:cs="Arial"/>
          <w:sz w:val="22"/>
          <w:szCs w:val="22"/>
          <w:lang w:val="es-MX"/>
        </w:rPr>
      </w:pPr>
    </w:p>
    <w:p w14:paraId="7D764AB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3E1D088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ADDDA5E" w14:textId="77777777" w:rsidR="00EF70EB" w:rsidRPr="00A61180" w:rsidRDefault="00EF70EB" w:rsidP="00E54B82">
      <w:pPr>
        <w:pBdr>
          <w:bottom w:val="double" w:sz="6" w:space="1" w:color="auto"/>
        </w:pBdr>
        <w:tabs>
          <w:tab w:val="left" w:pos="1710"/>
          <w:tab w:val="left" w:pos="1980"/>
        </w:tabs>
        <w:rPr>
          <w:rFonts w:ascii="Cambria" w:eastAsia="Times New Roman" w:hAnsi="Cambria" w:cs="Times New Roman"/>
          <w:sz w:val="8"/>
          <w:szCs w:val="22"/>
        </w:rPr>
      </w:pPr>
    </w:p>
    <w:p w14:paraId="2C0F3D7D" w14:textId="77777777" w:rsidR="00235187" w:rsidRPr="00500624" w:rsidRDefault="00235187" w:rsidP="00235187">
      <w:pPr>
        <w:tabs>
          <w:tab w:val="right" w:pos="6480"/>
        </w:tabs>
        <w:jc w:val="center"/>
        <w:rPr>
          <w:rFonts w:ascii="Cambria" w:hAnsi="Cambria" w:cs="Arial"/>
          <w:sz w:val="4"/>
          <w:szCs w:val="4"/>
        </w:rPr>
      </w:pPr>
    </w:p>
    <w:p w14:paraId="5FB6A94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D889321"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F337BE1" wp14:editId="552453AF">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1211F">
        <w:rPr>
          <w:rFonts w:ascii="Cambria" w:eastAsia="Times New Roman" w:hAnsi="Cambria" w:cs="Times New Roman"/>
          <w:szCs w:val="24"/>
        </w:rPr>
        <w:t xml:space="preserve"> to hear the Word of God with us</w:t>
      </w:r>
      <w:r w:rsidR="00A92A2B">
        <w:rPr>
          <w:rFonts w:ascii="Cambria" w:eastAsia="Times New Roman" w:hAnsi="Cambria" w:cs="Times New Roman"/>
          <w:szCs w:val="24"/>
        </w:rPr>
        <w:t>.</w:t>
      </w:r>
    </w:p>
    <w:p w14:paraId="7B815BB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CA93A27"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B313236"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9558BDC" w14:textId="741CFDFA" w:rsidR="00C7321E" w:rsidRDefault="00C7321E" w:rsidP="00C7321E">
      <w:pPr>
        <w:tabs>
          <w:tab w:val="left" w:pos="1440"/>
          <w:tab w:val="left" w:pos="1710"/>
        </w:tabs>
        <w:ind w:left="1710" w:hanging="1530"/>
        <w:rPr>
          <w:rFonts w:ascii="Cambria" w:eastAsia="Times New Roman" w:hAnsi="Cambria"/>
        </w:rPr>
      </w:pPr>
      <w:r>
        <w:rPr>
          <w:rFonts w:ascii="Cambria" w:eastAsia="Times New Roman" w:hAnsi="Cambria"/>
        </w:rPr>
        <w:t xml:space="preserve">Sun., July </w:t>
      </w:r>
      <w:r w:rsidR="00E90497">
        <w:rPr>
          <w:rFonts w:ascii="Cambria" w:eastAsia="Times New Roman" w:hAnsi="Cambria"/>
        </w:rPr>
        <w:t>8</w:t>
      </w:r>
      <w:r>
        <w:rPr>
          <w:rFonts w:ascii="Cambria" w:eastAsia="Times New Roman" w:hAnsi="Cambria"/>
        </w:rPr>
        <w:tab/>
        <w:t>-</w:t>
      </w:r>
      <w:r>
        <w:rPr>
          <w:rFonts w:ascii="Cambria" w:eastAsia="Times New Roman" w:hAnsi="Cambria"/>
        </w:rPr>
        <w:tab/>
        <w:t>Bible Class, 9 AM (no Sunday School)</w:t>
      </w:r>
    </w:p>
    <w:p w14:paraId="01E335D4" w14:textId="4F4ACFE8" w:rsidR="00C7321E" w:rsidRPr="00053FA5" w:rsidRDefault="00A61180" w:rsidP="00C7321E">
      <w:pPr>
        <w:pStyle w:val="ListParagraph"/>
        <w:numPr>
          <w:ilvl w:val="0"/>
          <w:numId w:val="29"/>
        </w:numPr>
        <w:tabs>
          <w:tab w:val="left" w:pos="1440"/>
          <w:tab w:val="left" w:pos="1710"/>
        </w:tabs>
        <w:spacing w:after="40"/>
        <w:ind w:left="1710" w:hanging="270"/>
        <w:rPr>
          <w:rFonts w:ascii="Cambria" w:eastAsia="Times New Roman" w:hAnsi="Cambria"/>
        </w:rPr>
      </w:pPr>
      <w:r>
        <w:rPr>
          <w:rFonts w:ascii="Cambria" w:eastAsia="Times New Roman" w:hAnsi="Cambria"/>
        </w:rPr>
        <w:t>Divine</w:t>
      </w:r>
      <w:r w:rsidR="00C7321E">
        <w:rPr>
          <w:rFonts w:ascii="Cambria" w:eastAsia="Times New Roman" w:hAnsi="Cambria"/>
        </w:rPr>
        <w:t xml:space="preserve"> Service 10:15 AM</w:t>
      </w:r>
      <w:r>
        <w:rPr>
          <w:rFonts w:ascii="Cambria" w:eastAsia="Times New Roman" w:hAnsi="Cambria"/>
        </w:rPr>
        <w:t xml:space="preserve"> (Trinity </w:t>
      </w:r>
      <w:r w:rsidR="00E90497">
        <w:rPr>
          <w:rFonts w:ascii="Cambria" w:eastAsia="Times New Roman" w:hAnsi="Cambria"/>
        </w:rPr>
        <w:t>6</w:t>
      </w:r>
      <w:r>
        <w:rPr>
          <w:rFonts w:ascii="Cambria" w:eastAsia="Times New Roman" w:hAnsi="Cambria"/>
        </w:rPr>
        <w:t>)</w:t>
      </w:r>
    </w:p>
    <w:p w14:paraId="2E53AFB7" w14:textId="4282A460" w:rsidR="00897014" w:rsidRPr="00EB3A79" w:rsidRDefault="00897014" w:rsidP="00897014">
      <w:pPr>
        <w:spacing w:before="240" w:after="40"/>
        <w:rPr>
          <w:rFonts w:ascii="Cambria" w:eastAsia="Times New Roman" w:hAnsi="Cambria" w:cs="Times New Roman"/>
          <w:b/>
          <w:bCs/>
          <w:sz w:val="22"/>
          <w:szCs w:val="22"/>
        </w:rPr>
      </w:pPr>
      <w:r w:rsidRPr="00EB3A79">
        <w:rPr>
          <w:rFonts w:ascii="Cambria" w:eastAsia="Times New Roman" w:hAnsi="Cambria" w:cs="Times New Roman"/>
          <w:b/>
          <w:bCs/>
          <w:sz w:val="22"/>
          <w:szCs w:val="22"/>
        </w:rPr>
        <w:t>God’s Word at Home:</w:t>
      </w:r>
    </w:p>
    <w:p w14:paraId="5B88C756" w14:textId="4B344577" w:rsidR="00897014" w:rsidRPr="00EB3A79" w:rsidRDefault="00897014" w:rsidP="00897014">
      <w:pPr>
        <w:tabs>
          <w:tab w:val="left" w:pos="1800"/>
        </w:tabs>
        <w:ind w:left="1800" w:hanging="1620"/>
        <w:rPr>
          <w:rFonts w:ascii="Times New Roman" w:hAnsi="Times New Roman" w:cs="Times New Roman"/>
        </w:rPr>
      </w:pPr>
      <w:r w:rsidRPr="00EB3A79">
        <w:rPr>
          <w:rFonts w:ascii="Cambria" w:eastAsia="Times New Roman" w:hAnsi="Cambria"/>
          <w:b/>
          <w:u w:val="single"/>
        </w:rPr>
        <w:t>Bible Reading</w:t>
      </w:r>
      <w:r w:rsidRPr="00EB3A79">
        <w:rPr>
          <w:rFonts w:ascii="Cambria" w:eastAsia="Times New Roman" w:hAnsi="Cambria"/>
        </w:rPr>
        <w:t>:</w:t>
      </w:r>
      <w:r w:rsidRPr="00EB3A79">
        <w:rPr>
          <w:rFonts w:ascii="Cambria" w:eastAsia="Times New Roman" w:hAnsi="Cambria"/>
        </w:rPr>
        <w:tab/>
      </w:r>
      <w:r w:rsidR="00E90497" w:rsidRPr="00E90497">
        <w:rPr>
          <w:rFonts w:ascii="Times New Roman" w:hAnsi="Times New Roman" w:cs="Times New Roman"/>
        </w:rPr>
        <w:t>Psalm 132-144</w:t>
      </w:r>
    </w:p>
    <w:p w14:paraId="29540F80" w14:textId="0E86C440" w:rsidR="00897014" w:rsidRPr="00EB3A79" w:rsidRDefault="00897014" w:rsidP="00897014">
      <w:pPr>
        <w:tabs>
          <w:tab w:val="left" w:pos="1800"/>
        </w:tabs>
        <w:ind w:left="1800" w:hanging="1620"/>
        <w:rPr>
          <w:rFonts w:ascii="Cambria" w:eastAsia="Times New Roman" w:hAnsi="Cambria"/>
        </w:rPr>
      </w:pPr>
      <w:r w:rsidRPr="00EB3A79">
        <w:rPr>
          <w:rFonts w:ascii="Cambria" w:eastAsia="Times New Roman" w:hAnsi="Cambria"/>
          <w:b/>
          <w:u w:val="single"/>
        </w:rPr>
        <w:t>Small Catechism</w:t>
      </w:r>
      <w:r w:rsidRPr="00EB3A79">
        <w:rPr>
          <w:rFonts w:ascii="Cambria" w:eastAsia="Times New Roman" w:hAnsi="Cambria"/>
        </w:rPr>
        <w:t>:</w:t>
      </w:r>
      <w:r w:rsidRPr="00EB3A79">
        <w:rPr>
          <w:rFonts w:ascii="Cambria" w:eastAsia="Times New Roman" w:hAnsi="Cambria"/>
        </w:rPr>
        <w:tab/>
      </w:r>
      <w:r w:rsidR="00E90497" w:rsidRPr="00E90497">
        <w:rPr>
          <w:rFonts w:ascii="Times New Roman" w:hAnsi="Times New Roman" w:cs="Times New Roman"/>
        </w:rPr>
        <w:t xml:space="preserve">Second </w:t>
      </w:r>
      <w:r w:rsidRPr="00897014">
        <w:rPr>
          <w:rFonts w:ascii="Times New Roman" w:hAnsi="Times New Roman" w:cs="Times New Roman"/>
        </w:rPr>
        <w:t>Commandment</w:t>
      </w:r>
    </w:p>
    <w:p w14:paraId="18E37280" w14:textId="77777777" w:rsidR="00897014" w:rsidRPr="00EB3A79" w:rsidRDefault="00897014" w:rsidP="00897014">
      <w:pPr>
        <w:tabs>
          <w:tab w:val="left" w:pos="1800"/>
        </w:tabs>
        <w:spacing w:after="120"/>
        <w:ind w:left="1800" w:hanging="1620"/>
        <w:rPr>
          <w:rFonts w:ascii="Cambria" w:eastAsia="Times New Roman" w:hAnsi="Cambria"/>
        </w:rPr>
      </w:pPr>
      <w:r w:rsidRPr="00EB3A79">
        <w:rPr>
          <w:rFonts w:ascii="Cambria" w:eastAsia="Times New Roman" w:hAnsi="Cambria"/>
          <w:b/>
          <w:u w:val="single"/>
        </w:rPr>
        <w:t>Bible Passages</w:t>
      </w:r>
      <w:r w:rsidRPr="00EB3A79">
        <w:rPr>
          <w:rFonts w:ascii="Cambria" w:eastAsia="Times New Roman" w:hAnsi="Cambria"/>
        </w:rPr>
        <w:t>:</w:t>
      </w:r>
      <w:r w:rsidRPr="00EB3A79">
        <w:rPr>
          <w:rFonts w:ascii="Cambria" w:eastAsia="Times New Roman" w:hAnsi="Cambria"/>
        </w:rPr>
        <w:tab/>
      </w:r>
    </w:p>
    <w:p w14:paraId="5B487F28" w14:textId="77777777" w:rsidR="00E90497" w:rsidRPr="00E90497" w:rsidRDefault="00E90497" w:rsidP="00E90497">
      <w:pPr>
        <w:tabs>
          <w:tab w:val="left" w:pos="1350"/>
        </w:tabs>
        <w:spacing w:after="120" w:line="259" w:lineRule="auto"/>
        <w:ind w:left="360" w:hanging="180"/>
        <w:rPr>
          <w:rFonts w:ascii="Times New Roman" w:eastAsia="Calibri" w:hAnsi="Times New Roman" w:cs="Times New Roman"/>
          <w:szCs w:val="22"/>
        </w:rPr>
      </w:pPr>
      <w:r w:rsidRPr="00E90497">
        <w:rPr>
          <w:rFonts w:ascii="Times New Roman" w:eastAsia="Calibri" w:hAnsi="Times New Roman" w:cs="Times New Roman"/>
          <w:szCs w:val="22"/>
        </w:rPr>
        <w:t>Romans 5:12</w:t>
      </w:r>
      <w:r w:rsidRPr="00E90497">
        <w:rPr>
          <w:rFonts w:ascii="Times New Roman" w:eastAsia="Calibri" w:hAnsi="Times New Roman" w:cs="Times New Roman"/>
          <w:szCs w:val="22"/>
        </w:rPr>
        <w:tab/>
        <w:t xml:space="preserve">Therefore, just as through </w:t>
      </w:r>
      <w:proofErr w:type="gramStart"/>
      <w:r w:rsidRPr="00E90497">
        <w:rPr>
          <w:rFonts w:ascii="Times New Roman" w:eastAsia="Calibri" w:hAnsi="Times New Roman" w:cs="Times New Roman"/>
          <w:szCs w:val="22"/>
        </w:rPr>
        <w:t>one man</w:t>
      </w:r>
      <w:proofErr w:type="gramEnd"/>
      <w:r w:rsidRPr="00E90497">
        <w:rPr>
          <w:rFonts w:ascii="Times New Roman" w:eastAsia="Calibri" w:hAnsi="Times New Roman" w:cs="Times New Roman"/>
          <w:szCs w:val="22"/>
        </w:rPr>
        <w:t xml:space="preserve"> sin entered the world, and death through sin, and thus death spread to all men, because all sinned—</w:t>
      </w:r>
    </w:p>
    <w:p w14:paraId="1BE80545" w14:textId="0743173F" w:rsidR="00897014" w:rsidRPr="00897014" w:rsidRDefault="00E90497" w:rsidP="00E90497">
      <w:pPr>
        <w:tabs>
          <w:tab w:val="left" w:pos="1350"/>
        </w:tabs>
        <w:spacing w:after="120" w:line="259" w:lineRule="auto"/>
        <w:ind w:left="360" w:hanging="180"/>
        <w:rPr>
          <w:rFonts w:ascii="Times New Roman" w:eastAsia="Calibri" w:hAnsi="Times New Roman" w:cs="Times New Roman"/>
          <w:szCs w:val="22"/>
        </w:rPr>
      </w:pPr>
      <w:r w:rsidRPr="00E90497">
        <w:rPr>
          <w:rFonts w:ascii="Times New Roman" w:eastAsia="Calibri" w:hAnsi="Times New Roman" w:cs="Times New Roman"/>
          <w:szCs w:val="22"/>
        </w:rPr>
        <w:t>Romans 5:18-19</w:t>
      </w:r>
      <w:r w:rsidRPr="00E90497">
        <w:rPr>
          <w:rFonts w:ascii="Times New Roman" w:eastAsia="Calibri" w:hAnsi="Times New Roman" w:cs="Times New Roman"/>
          <w:szCs w:val="22"/>
        </w:rPr>
        <w:tab/>
        <w:t xml:space="preserve">Therefore, as through one man’s offense judgment came to all men, resulting in condemnation, even so through one Man’s righteous act the </w:t>
      </w:r>
      <w:proofErr w:type="gramStart"/>
      <w:r w:rsidRPr="00E90497">
        <w:rPr>
          <w:rFonts w:ascii="Times New Roman" w:eastAsia="Calibri" w:hAnsi="Times New Roman" w:cs="Times New Roman"/>
          <w:szCs w:val="22"/>
        </w:rPr>
        <w:t>free gift</w:t>
      </w:r>
      <w:proofErr w:type="gramEnd"/>
      <w:r w:rsidRPr="00E90497">
        <w:rPr>
          <w:rFonts w:ascii="Times New Roman" w:eastAsia="Calibri" w:hAnsi="Times New Roman" w:cs="Times New Roman"/>
          <w:szCs w:val="22"/>
        </w:rPr>
        <w:t xml:space="preserve"> came to all men, resulting in justification of life. For as by one man’s disobedience many were made sinners, so also by one Man’s obedience many will be made righteous.</w:t>
      </w:r>
    </w:p>
    <w:p w14:paraId="588A3949" w14:textId="77777777"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263FB586" w14:textId="77777777" w:rsidR="00E90497" w:rsidRDefault="00E9049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49C49D82" w14:textId="3D0FE7E3" w:rsidR="00C7321E" w:rsidRPr="003F7511" w:rsidRDefault="00C7321E" w:rsidP="00C7321E">
      <w:pPr>
        <w:shd w:val="clear" w:color="auto" w:fill="BFBFBF" w:themeFill="background1" w:themeFillShade="BF"/>
        <w:tabs>
          <w:tab w:val="right" w:pos="6750"/>
        </w:tabs>
        <w:outlineLvl w:val="0"/>
        <w:rPr>
          <w:rFonts w:ascii="Calibri" w:eastAsia="Times New Roman" w:hAnsi="Calibri" w:cs="Times New Roman"/>
          <w:b/>
          <w:bCs/>
          <w:sz w:val="32"/>
          <w:szCs w:val="24"/>
        </w:rPr>
      </w:pPr>
      <w:r w:rsidRPr="003F7511">
        <w:rPr>
          <w:rFonts w:ascii="Calibri" w:eastAsia="Times New Roman" w:hAnsi="Calibri" w:cs="Times New Roman"/>
          <w:b/>
          <w:bCs/>
          <w:sz w:val="32"/>
          <w:szCs w:val="24"/>
        </w:rPr>
        <w:lastRenderedPageBreak/>
        <w:t>PROPERS</w:t>
      </w:r>
      <w:r w:rsidRPr="003F7511">
        <w:rPr>
          <w:rFonts w:ascii="Calibri" w:eastAsia="Times New Roman" w:hAnsi="Calibri" w:cs="Times New Roman"/>
          <w:b/>
          <w:bCs/>
          <w:sz w:val="32"/>
          <w:szCs w:val="24"/>
        </w:rPr>
        <w:tab/>
        <w:t xml:space="preserve">Trinity </w:t>
      </w:r>
      <w:r w:rsidR="00341B74">
        <w:rPr>
          <w:rFonts w:ascii="Calibri" w:eastAsia="Times New Roman" w:hAnsi="Calibri" w:cs="Times New Roman"/>
          <w:b/>
          <w:bCs/>
          <w:sz w:val="32"/>
          <w:szCs w:val="24"/>
        </w:rPr>
        <w:t>5</w:t>
      </w:r>
      <w:r w:rsidRPr="003F7511">
        <w:rPr>
          <w:rFonts w:ascii="Calibri" w:eastAsia="Times New Roman" w:hAnsi="Calibri" w:cs="Times New Roman"/>
          <w:b/>
          <w:bCs/>
          <w:sz w:val="32"/>
          <w:szCs w:val="24"/>
        </w:rPr>
        <w:t xml:space="preserve"> </w:t>
      </w:r>
    </w:p>
    <w:p w14:paraId="16DB5E12" w14:textId="77777777" w:rsidR="00C7321E" w:rsidRPr="003F7511" w:rsidRDefault="000D5D43" w:rsidP="00C7321E">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DAB3E75">
          <v:rect id="_x0000_i1025" style="width:0;height:1.5pt" o:hralign="center" o:hrstd="t" o:hr="t" fillcolor="#aca899" stroked="f"/>
        </w:pict>
      </w:r>
    </w:p>
    <w:p w14:paraId="7C7F1BB7" w14:textId="77777777" w:rsidR="00341B74" w:rsidRPr="00341B74" w:rsidRDefault="00341B74" w:rsidP="00341B74">
      <w:pPr>
        <w:shd w:val="clear" w:color="auto" w:fill="FFFFFF" w:themeFill="background1"/>
        <w:outlineLvl w:val="1"/>
        <w:rPr>
          <w:rFonts w:asciiTheme="minorHAnsi" w:hAnsiTheme="minorHAnsi"/>
          <w:b/>
          <w:bCs/>
          <w:sz w:val="24"/>
          <w:szCs w:val="24"/>
        </w:rPr>
      </w:pPr>
      <w:r w:rsidRPr="00341B74">
        <w:rPr>
          <w:rFonts w:asciiTheme="minorHAnsi" w:hAnsiTheme="minorHAnsi"/>
          <w:b/>
          <w:bCs/>
          <w:sz w:val="24"/>
          <w:szCs w:val="24"/>
        </w:rPr>
        <w:t>HYMNS</w:t>
      </w:r>
    </w:p>
    <w:p w14:paraId="335729DA" w14:textId="2CF193CD"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OPENING HYMN</w:t>
      </w:r>
      <w:r w:rsidRPr="00341B74">
        <w:rPr>
          <w:rFonts w:ascii="Calibri" w:eastAsia="Times New Roman" w:hAnsi="Calibri" w:cs="Times New Roman"/>
          <w:b/>
          <w:bCs/>
          <w:sz w:val="22"/>
          <w:szCs w:val="22"/>
        </w:rPr>
        <w:tab/>
      </w:r>
      <w:r w:rsidRPr="00341B74">
        <w:rPr>
          <w:rFonts w:ascii="Calibri" w:eastAsia="Times New Roman" w:hAnsi="Calibri" w:cs="Times New Roman"/>
          <w:bCs/>
          <w:i/>
          <w:sz w:val="22"/>
          <w:szCs w:val="22"/>
        </w:rPr>
        <w:t>TLH #</w:t>
      </w:r>
      <w:r w:rsidR="000F1B02">
        <w:rPr>
          <w:rFonts w:ascii="Calibri" w:eastAsia="Times New Roman" w:hAnsi="Calibri" w:cs="Times New Roman"/>
          <w:bCs/>
          <w:i/>
          <w:sz w:val="22"/>
          <w:szCs w:val="22"/>
        </w:rPr>
        <w:t>540</w:t>
      </w:r>
      <w:r w:rsidRPr="00341B74">
        <w:rPr>
          <w:rFonts w:ascii="Calibri" w:eastAsia="Times New Roman" w:hAnsi="Calibri" w:cs="Times New Roman"/>
          <w:bCs/>
          <w:i/>
          <w:sz w:val="22"/>
          <w:szCs w:val="22"/>
        </w:rPr>
        <w:t xml:space="preserve"> - </w:t>
      </w:r>
      <w:r w:rsidR="000F1B02" w:rsidRPr="000F1B02">
        <w:rPr>
          <w:rFonts w:ascii="Calibri" w:eastAsia="Times New Roman" w:hAnsi="Calibri" w:cs="Times New Roman"/>
          <w:bCs/>
          <w:i/>
          <w:sz w:val="22"/>
        </w:rPr>
        <w:t>With the Lord Begin Thy Task</w:t>
      </w:r>
    </w:p>
    <w:p w14:paraId="31ED591A" w14:textId="4115C367"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 xml:space="preserve">HYMN </w:t>
      </w:r>
      <w:r w:rsidRPr="00341B74">
        <w:rPr>
          <w:rFonts w:ascii="Calibri" w:eastAsia="Times New Roman" w:hAnsi="Calibri" w:cs="Times New Roman"/>
          <w:i/>
          <w:iCs/>
        </w:rPr>
        <w:t>(after the Creed)</w:t>
      </w:r>
      <w:r w:rsidRPr="00341B74">
        <w:rPr>
          <w:rFonts w:ascii="Calibri" w:eastAsia="Times New Roman" w:hAnsi="Calibri" w:cs="Times New Roman"/>
          <w:b/>
          <w:bCs/>
          <w:i/>
          <w:iCs/>
        </w:rPr>
        <w:tab/>
      </w:r>
      <w:r w:rsidR="00484955" w:rsidRPr="00341B74">
        <w:rPr>
          <w:rFonts w:ascii="Calibri" w:eastAsia="Times New Roman" w:hAnsi="Calibri" w:cs="Times New Roman"/>
          <w:bCs/>
          <w:i/>
          <w:sz w:val="22"/>
          <w:szCs w:val="22"/>
        </w:rPr>
        <w:t>TLH #</w:t>
      </w:r>
      <w:r w:rsidR="00484955">
        <w:rPr>
          <w:rFonts w:ascii="Calibri" w:eastAsia="Times New Roman" w:hAnsi="Calibri" w:cs="Times New Roman"/>
          <w:bCs/>
          <w:i/>
          <w:sz w:val="22"/>
          <w:szCs w:val="22"/>
        </w:rPr>
        <w:t>494</w:t>
      </w:r>
      <w:r w:rsidR="00484955" w:rsidRPr="00341B74">
        <w:rPr>
          <w:rFonts w:ascii="Calibri" w:eastAsia="Times New Roman" w:hAnsi="Calibri" w:cs="Times New Roman"/>
          <w:bCs/>
          <w:i/>
          <w:sz w:val="22"/>
          <w:szCs w:val="22"/>
        </w:rPr>
        <w:t xml:space="preserve"> - </w:t>
      </w:r>
      <w:r w:rsidR="00484955" w:rsidRPr="000F1B02">
        <w:rPr>
          <w:rFonts w:ascii="Calibri" w:eastAsia="Times New Roman" w:hAnsi="Calibri" w:cs="Times New Roman"/>
          <w:bCs/>
          <w:i/>
          <w:sz w:val="22"/>
        </w:rPr>
        <w:t>Awake Thou Spirit Who Didst Fire</w:t>
      </w:r>
    </w:p>
    <w:p w14:paraId="79800A2A" w14:textId="658AE6C4" w:rsidR="00341B74" w:rsidRPr="00341B74" w:rsidRDefault="00341B74" w:rsidP="00341B74">
      <w:pPr>
        <w:tabs>
          <w:tab w:val="left" w:pos="540"/>
          <w:tab w:val="right" w:pos="6750"/>
        </w:tabs>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 xml:space="preserve">HYMN </w:t>
      </w:r>
      <w:r w:rsidRPr="00341B74">
        <w:rPr>
          <w:rFonts w:ascii="Calibri" w:eastAsia="Times New Roman" w:hAnsi="Calibri" w:cs="Times New Roman"/>
          <w:i/>
          <w:iCs/>
        </w:rPr>
        <w:t>(after General Prayer)</w:t>
      </w:r>
      <w:r w:rsidRPr="00341B74">
        <w:rPr>
          <w:rFonts w:ascii="Calibri" w:eastAsia="Times New Roman" w:hAnsi="Calibri" w:cs="Times New Roman"/>
          <w:bCs/>
          <w:i/>
          <w:sz w:val="22"/>
          <w:szCs w:val="22"/>
        </w:rPr>
        <w:tab/>
      </w:r>
      <w:r w:rsidR="00484955" w:rsidRPr="00341B74">
        <w:rPr>
          <w:rFonts w:ascii="Calibri" w:eastAsia="Times New Roman" w:hAnsi="Calibri" w:cs="Times New Roman"/>
          <w:bCs/>
          <w:i/>
          <w:sz w:val="22"/>
          <w:szCs w:val="22"/>
        </w:rPr>
        <w:t>TLH #</w:t>
      </w:r>
      <w:r w:rsidR="00484955">
        <w:rPr>
          <w:rFonts w:ascii="Calibri" w:eastAsia="Times New Roman" w:hAnsi="Calibri" w:cs="Times New Roman"/>
          <w:bCs/>
          <w:i/>
          <w:sz w:val="22"/>
          <w:szCs w:val="22"/>
        </w:rPr>
        <w:t>282</w:t>
      </w:r>
      <w:r w:rsidR="00484955" w:rsidRPr="00341B74">
        <w:rPr>
          <w:rFonts w:ascii="Calibri" w:eastAsia="Times New Roman" w:hAnsi="Calibri" w:cs="Times New Roman"/>
          <w:bCs/>
          <w:i/>
          <w:sz w:val="22"/>
          <w:szCs w:val="22"/>
        </w:rPr>
        <w:t xml:space="preserve"> - </w:t>
      </w:r>
      <w:r w:rsidR="00484955" w:rsidRPr="00484955">
        <w:rPr>
          <w:rFonts w:ascii="Calibri" w:eastAsia="Times New Roman" w:hAnsi="Calibri" w:cs="Times New Roman"/>
          <w:bCs/>
          <w:i/>
        </w:rPr>
        <w:t>Christians Come in Sweetest Measures</w:t>
      </w:r>
    </w:p>
    <w:p w14:paraId="4012F7A7" w14:textId="77777777" w:rsidR="00341B74" w:rsidRPr="00341B74" w:rsidRDefault="00341B74" w:rsidP="00341B74">
      <w:pPr>
        <w:tabs>
          <w:tab w:val="left" w:pos="540"/>
          <w:tab w:val="right" w:pos="6750"/>
        </w:tabs>
        <w:spacing w:after="120"/>
        <w:ind w:left="90"/>
        <w:rPr>
          <w:rFonts w:ascii="Calibri" w:eastAsia="Times New Roman" w:hAnsi="Calibri" w:cs="Times New Roman"/>
          <w:bCs/>
          <w:i/>
          <w:sz w:val="22"/>
          <w:szCs w:val="22"/>
        </w:rPr>
      </w:pPr>
      <w:r w:rsidRPr="00341B74">
        <w:rPr>
          <w:rFonts w:ascii="Calibri" w:eastAsia="Times New Roman" w:hAnsi="Calibri" w:cs="Times New Roman"/>
          <w:b/>
          <w:bCs/>
          <w:sz w:val="22"/>
          <w:szCs w:val="22"/>
        </w:rPr>
        <w:t>DISTRIBUTION HYMN</w:t>
      </w:r>
      <w:r w:rsidRPr="00341B74">
        <w:rPr>
          <w:rFonts w:ascii="Calibri" w:eastAsia="Times New Roman" w:hAnsi="Calibri" w:cs="Times New Roman"/>
          <w:b/>
          <w:bCs/>
          <w:sz w:val="22"/>
          <w:szCs w:val="22"/>
        </w:rPr>
        <w:tab/>
      </w:r>
      <w:r w:rsidRPr="00341B74">
        <w:rPr>
          <w:rFonts w:ascii="Calibri" w:eastAsia="Times New Roman" w:hAnsi="Calibri" w:cs="Times New Roman"/>
          <w:bCs/>
          <w:i/>
          <w:sz w:val="22"/>
          <w:szCs w:val="22"/>
        </w:rPr>
        <w:t>TLH #315 - I Come, O Savior, to Thy Table</w:t>
      </w:r>
    </w:p>
    <w:p w14:paraId="32B38807" w14:textId="77777777" w:rsidR="00341B74" w:rsidRPr="00341B74" w:rsidRDefault="000D5D43" w:rsidP="00341B74">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3F5C6C3">
          <v:rect id="_x0000_i1026" style="width:0;height:1.5pt" o:hralign="center" o:hrstd="t" o:hr="t" fillcolor="#aca899" stroked="f"/>
        </w:pict>
      </w:r>
    </w:p>
    <w:p w14:paraId="2C763D86" w14:textId="04E86A2A" w:rsidR="00341B74" w:rsidRPr="00341B74" w:rsidRDefault="003963C0" w:rsidP="00341B74">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sidRPr="003963C0">
        <w:rPr>
          <w:rFonts w:asciiTheme="minorHAnsi" w:hAnsiTheme="minorHAnsi"/>
          <w:bCs/>
          <w:i/>
          <w:sz w:val="22"/>
          <w:szCs w:val="24"/>
        </w:rPr>
        <w:t>Jer. 16:14-21</w:t>
      </w:r>
      <w:r w:rsidRPr="003963C0">
        <w:rPr>
          <w:rFonts w:asciiTheme="minorHAnsi" w:hAnsiTheme="minorHAnsi"/>
          <w:b/>
          <w:bCs/>
          <w:sz w:val="22"/>
          <w:szCs w:val="24"/>
        </w:rPr>
        <w:t xml:space="preserve">  </w:t>
      </w:r>
      <w:r>
        <w:rPr>
          <w:rFonts w:asciiTheme="minorHAnsi" w:hAnsiTheme="minorHAnsi"/>
          <w:b/>
          <w:bCs/>
          <w:sz w:val="22"/>
          <w:szCs w:val="24"/>
        </w:rPr>
        <w:t xml:space="preserve">  </w:t>
      </w:r>
      <w:r w:rsidR="00341B74" w:rsidRPr="003963C0">
        <w:rPr>
          <w:rFonts w:asciiTheme="minorHAnsi" w:hAnsiTheme="minorHAnsi"/>
          <w:b/>
          <w:bCs/>
          <w:sz w:val="22"/>
          <w:szCs w:val="24"/>
        </w:rPr>
        <w:t xml:space="preserve"> </w:t>
      </w:r>
      <w:r w:rsidR="00341B74" w:rsidRPr="00341B74">
        <w:rPr>
          <w:rFonts w:asciiTheme="minorHAnsi" w:hAnsiTheme="minorHAnsi"/>
          <w:b/>
          <w:bCs/>
          <w:sz w:val="24"/>
          <w:szCs w:val="24"/>
        </w:rPr>
        <w:t xml:space="preserve">Epistle:  </w:t>
      </w:r>
      <w:r w:rsidR="00341B74" w:rsidRPr="00341B74">
        <w:rPr>
          <w:rFonts w:ascii="Calibri" w:hAnsi="Calibri"/>
          <w:bCs/>
          <w:i/>
          <w:sz w:val="22"/>
          <w:szCs w:val="22"/>
        </w:rPr>
        <w:t>1 Peter 3:8-15</w:t>
      </w:r>
      <w:r>
        <w:rPr>
          <w:rFonts w:ascii="Calibri" w:hAnsi="Calibri"/>
          <w:bCs/>
          <w:i/>
          <w:sz w:val="22"/>
          <w:szCs w:val="22"/>
        </w:rPr>
        <w:t xml:space="preserve">   </w:t>
      </w:r>
      <w:r w:rsidR="00341B74" w:rsidRPr="00341B74">
        <w:rPr>
          <w:rFonts w:ascii="Calibri" w:hAnsi="Calibri"/>
          <w:bCs/>
          <w:i/>
          <w:sz w:val="22"/>
          <w:szCs w:val="22"/>
        </w:rPr>
        <w:t xml:space="preserve"> </w:t>
      </w:r>
      <w:r w:rsidR="00341B74" w:rsidRPr="00341B74">
        <w:rPr>
          <w:rFonts w:asciiTheme="minorHAnsi" w:hAnsiTheme="minorHAnsi"/>
          <w:b/>
          <w:bCs/>
          <w:sz w:val="24"/>
          <w:szCs w:val="24"/>
        </w:rPr>
        <w:t xml:space="preserve">Gospel:  </w:t>
      </w:r>
      <w:r w:rsidR="00341B74" w:rsidRPr="00341B74">
        <w:rPr>
          <w:rFonts w:ascii="Calibri" w:hAnsi="Calibri"/>
          <w:bCs/>
          <w:i/>
          <w:sz w:val="22"/>
          <w:szCs w:val="22"/>
        </w:rPr>
        <w:t>Luke 5:1-11</w:t>
      </w:r>
    </w:p>
    <w:p w14:paraId="4F23145F" w14:textId="77777777" w:rsidR="00341B74" w:rsidRPr="00341B74" w:rsidRDefault="000D5D43" w:rsidP="00341B74">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6D6E0EA">
          <v:rect id="_x0000_i1027" style="width:0;height:1.5pt" o:hralign="center" o:hrstd="t" o:hr="t" fillcolor="#aca899" stroked="f"/>
        </w:pict>
      </w:r>
    </w:p>
    <w:p w14:paraId="0FD1606C" w14:textId="77777777" w:rsidR="00341B74" w:rsidRPr="00341B74" w:rsidRDefault="00341B74" w:rsidP="00341B74">
      <w:pPr>
        <w:tabs>
          <w:tab w:val="right" w:pos="6750"/>
        </w:tabs>
        <w:spacing w:after="40"/>
        <w:rPr>
          <w:rFonts w:asciiTheme="minorHAnsi" w:hAnsiTheme="minorHAnsi"/>
          <w:b/>
          <w:bCs/>
          <w:i/>
          <w:iCs/>
          <w:color w:val="990000"/>
        </w:rPr>
      </w:pPr>
      <w:r w:rsidRPr="00341B74">
        <w:rPr>
          <w:rFonts w:ascii="Calibri" w:hAnsi="Calibri"/>
          <w:b/>
          <w:bCs/>
          <w:sz w:val="26"/>
          <w:szCs w:val="26"/>
        </w:rPr>
        <w:t>THE INTROIT</w:t>
      </w:r>
      <w:r w:rsidRPr="00341B74">
        <w:rPr>
          <w:rFonts w:ascii="Calibri" w:hAnsi="Calibri"/>
          <w:i/>
          <w:iCs/>
          <w:sz w:val="18"/>
          <w:szCs w:val="18"/>
        </w:rPr>
        <w:t xml:space="preserve"> (after general Absolution)</w:t>
      </w:r>
      <w:r w:rsidRPr="00341B74">
        <w:rPr>
          <w:rFonts w:ascii="Calibri" w:hAnsi="Calibri"/>
          <w:b/>
          <w:bCs/>
          <w:sz w:val="22"/>
          <w:szCs w:val="22"/>
        </w:rPr>
        <w:tab/>
      </w:r>
      <w:r w:rsidRPr="00341B74">
        <w:rPr>
          <w:rFonts w:asciiTheme="minorHAnsi" w:hAnsiTheme="minorHAnsi"/>
          <w:bCs/>
          <w:i/>
          <w:iCs/>
          <w:sz w:val="18"/>
          <w:szCs w:val="18"/>
        </w:rPr>
        <w:t>Ps. 27:7,9b; Ps. 27:1a</w:t>
      </w:r>
    </w:p>
    <w:p w14:paraId="6E6CD5E4" w14:textId="77777777" w:rsidR="00341B74" w:rsidRPr="00341B74" w:rsidRDefault="00341B74" w:rsidP="00341B74">
      <w:pPr>
        <w:tabs>
          <w:tab w:val="left" w:pos="540"/>
        </w:tabs>
        <w:ind w:left="450" w:hanging="360"/>
        <w:rPr>
          <w:bCs/>
          <w:sz w:val="22"/>
        </w:rPr>
      </w:pPr>
      <w:r w:rsidRPr="00341B74">
        <w:rPr>
          <w:rFonts w:ascii="LSBSymbol" w:hAnsi="LSBSymbol"/>
          <w:bCs/>
          <w:sz w:val="22"/>
        </w:rPr>
        <w:t>P</w:t>
      </w:r>
      <w:r w:rsidRPr="00341B74">
        <w:rPr>
          <w:rFonts w:ascii="LSBSymbol" w:hAnsi="LSBSymbol"/>
          <w:bCs/>
          <w:sz w:val="22"/>
        </w:rPr>
        <w:tab/>
      </w:r>
      <w:r w:rsidRPr="00341B74">
        <w:rPr>
          <w:bCs/>
          <w:i/>
          <w:iCs/>
          <w:sz w:val="22"/>
        </w:rPr>
        <w:t xml:space="preserve"> (</w:t>
      </w:r>
      <w:proofErr w:type="gramStart"/>
      <w:r w:rsidRPr="00341B74">
        <w:rPr>
          <w:bCs/>
          <w:i/>
          <w:iCs/>
          <w:sz w:val="22"/>
        </w:rPr>
        <w:t>Antiphon)</w:t>
      </w:r>
      <w:r w:rsidRPr="00341B74">
        <w:rPr>
          <w:bCs/>
          <w:sz w:val="22"/>
        </w:rPr>
        <w:t xml:space="preserve">  </w:t>
      </w:r>
      <w:r w:rsidRPr="00341B74">
        <w:rPr>
          <w:sz w:val="22"/>
        </w:rPr>
        <w:t xml:space="preserve"> </w:t>
      </w:r>
      <w:proofErr w:type="gramEnd"/>
      <w:r w:rsidRPr="00341B74">
        <w:rPr>
          <w:bCs/>
          <w:sz w:val="22"/>
        </w:rPr>
        <w:t xml:space="preserve">Hear, O LORD, when I cry with | my voice! * </w:t>
      </w:r>
    </w:p>
    <w:p w14:paraId="605670AE" w14:textId="77777777" w:rsidR="00341B74" w:rsidRPr="00341B74" w:rsidRDefault="00341B74" w:rsidP="00341B74">
      <w:pPr>
        <w:tabs>
          <w:tab w:val="left" w:pos="540"/>
        </w:tabs>
        <w:ind w:left="450" w:hanging="360"/>
        <w:rPr>
          <w:bCs/>
          <w:sz w:val="22"/>
        </w:rPr>
      </w:pPr>
      <w:r w:rsidRPr="00341B74">
        <w:rPr>
          <w:bCs/>
          <w:sz w:val="22"/>
        </w:rPr>
        <w:tab/>
      </w:r>
      <w:r w:rsidRPr="00341B74">
        <w:rPr>
          <w:bCs/>
          <w:sz w:val="22"/>
        </w:rPr>
        <w:tab/>
      </w:r>
      <w:r w:rsidRPr="00341B74">
        <w:rPr>
          <w:bCs/>
          <w:sz w:val="22"/>
        </w:rPr>
        <w:tab/>
        <w:t xml:space="preserve">Have mercy also upon me, and | answer me.  </w:t>
      </w:r>
    </w:p>
    <w:p w14:paraId="6F2DAFEE" w14:textId="77777777" w:rsidR="00341B74" w:rsidRPr="00341B74" w:rsidRDefault="00341B74" w:rsidP="00341B74">
      <w:pPr>
        <w:tabs>
          <w:tab w:val="left" w:pos="540"/>
        </w:tabs>
        <w:ind w:left="450" w:hanging="360"/>
        <w:rPr>
          <w:bCs/>
          <w:sz w:val="22"/>
        </w:rPr>
      </w:pPr>
      <w:r w:rsidRPr="00341B74">
        <w:rPr>
          <w:bCs/>
          <w:sz w:val="22"/>
        </w:rPr>
        <w:tab/>
        <w:t xml:space="preserve">You have been | my help; * </w:t>
      </w:r>
    </w:p>
    <w:p w14:paraId="46C32CCE" w14:textId="77777777" w:rsidR="00341B74" w:rsidRPr="00341B74" w:rsidRDefault="00341B74" w:rsidP="00341B74">
      <w:pPr>
        <w:tabs>
          <w:tab w:val="left" w:pos="540"/>
        </w:tabs>
        <w:ind w:left="450" w:hanging="360"/>
        <w:rPr>
          <w:sz w:val="22"/>
        </w:rPr>
      </w:pPr>
      <w:r w:rsidRPr="00341B74">
        <w:rPr>
          <w:bCs/>
          <w:sz w:val="22"/>
        </w:rPr>
        <w:tab/>
      </w:r>
      <w:r w:rsidRPr="00341B74">
        <w:rPr>
          <w:bCs/>
          <w:sz w:val="22"/>
        </w:rPr>
        <w:tab/>
      </w:r>
      <w:r w:rsidRPr="00341B74">
        <w:rPr>
          <w:bCs/>
          <w:sz w:val="22"/>
        </w:rPr>
        <w:tab/>
        <w:t>Do not leave me nor forsake me, O God of my | salvation.</w:t>
      </w:r>
    </w:p>
    <w:p w14:paraId="489AB1AD" w14:textId="77777777" w:rsidR="00341B74" w:rsidRPr="00341B74" w:rsidRDefault="00341B74" w:rsidP="00341B74">
      <w:pPr>
        <w:tabs>
          <w:tab w:val="left" w:pos="360"/>
        </w:tabs>
        <w:ind w:left="360" w:hanging="360"/>
      </w:pPr>
      <w:r w:rsidRPr="00341B74">
        <w:rPr>
          <w:noProof/>
        </w:rPr>
        <w:drawing>
          <wp:inline distT="0" distB="0" distL="0" distR="0" wp14:anchorId="0F0617C4" wp14:editId="77CA849B">
            <wp:extent cx="3048000" cy="426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719F27B1" w14:textId="77777777" w:rsidR="00341B74" w:rsidRPr="00341B74" w:rsidRDefault="00341B74" w:rsidP="00341B74">
      <w:pPr>
        <w:ind w:left="450" w:hanging="360"/>
        <w:rPr>
          <w:b/>
          <w:sz w:val="22"/>
          <w:szCs w:val="22"/>
        </w:rPr>
      </w:pPr>
      <w:r w:rsidRPr="00341B74">
        <w:rPr>
          <w:rFonts w:ascii="LSBSymbol" w:hAnsi="LSBSymbol"/>
          <w:bCs/>
          <w:sz w:val="22"/>
          <w:szCs w:val="22"/>
        </w:rPr>
        <w:t>C</w:t>
      </w:r>
      <w:r w:rsidRPr="00341B74">
        <w:rPr>
          <w:rFonts w:ascii="Cambria" w:hAnsi="Cambria"/>
          <w:bCs/>
          <w:sz w:val="22"/>
          <w:szCs w:val="22"/>
        </w:rPr>
        <w:tab/>
      </w:r>
      <w:proofErr w:type="gramStart"/>
      <w:r w:rsidRPr="00341B74">
        <w:rPr>
          <w:b/>
          <w:sz w:val="22"/>
          <w:szCs w:val="22"/>
        </w:rPr>
        <w:t>The</w:t>
      </w:r>
      <w:proofErr w:type="gramEnd"/>
      <w:r w:rsidRPr="00341B74">
        <w:rPr>
          <w:b/>
          <w:sz w:val="22"/>
          <w:szCs w:val="22"/>
        </w:rPr>
        <w:t xml:space="preserve"> LORD is my light and my </w:t>
      </w:r>
      <w:proofErr w:type="spellStart"/>
      <w:r w:rsidRPr="00341B74">
        <w:rPr>
          <w:b/>
          <w:sz w:val="22"/>
          <w:szCs w:val="22"/>
        </w:rPr>
        <w:t>sal</w:t>
      </w:r>
      <w:proofErr w:type="spellEnd"/>
      <w:r w:rsidRPr="00341B74">
        <w:rPr>
          <w:b/>
          <w:sz w:val="22"/>
          <w:szCs w:val="22"/>
        </w:rPr>
        <w:t xml:space="preserve">- | </w:t>
      </w:r>
      <w:proofErr w:type="spellStart"/>
      <w:r w:rsidRPr="00341B74">
        <w:rPr>
          <w:b/>
          <w:sz w:val="22"/>
          <w:szCs w:val="22"/>
        </w:rPr>
        <w:t>vation</w:t>
      </w:r>
      <w:proofErr w:type="spellEnd"/>
      <w:r w:rsidRPr="00341B74">
        <w:rPr>
          <w:b/>
          <w:sz w:val="22"/>
          <w:szCs w:val="22"/>
        </w:rPr>
        <w:t>; *</w:t>
      </w:r>
    </w:p>
    <w:p w14:paraId="01C29615" w14:textId="77777777" w:rsidR="00341B74" w:rsidRPr="00341B74" w:rsidRDefault="00341B74" w:rsidP="00341B74">
      <w:pPr>
        <w:spacing w:after="120"/>
        <w:ind w:left="450" w:hanging="360"/>
        <w:rPr>
          <w:b/>
          <w:sz w:val="22"/>
          <w:szCs w:val="22"/>
        </w:rPr>
      </w:pPr>
      <w:r w:rsidRPr="00341B74">
        <w:rPr>
          <w:b/>
          <w:sz w:val="22"/>
          <w:szCs w:val="22"/>
        </w:rPr>
        <w:tab/>
      </w:r>
      <w:r w:rsidRPr="00341B74">
        <w:rPr>
          <w:b/>
          <w:sz w:val="22"/>
          <w:szCs w:val="22"/>
        </w:rPr>
        <w:tab/>
        <w:t>Whom | shall I fear?</w:t>
      </w:r>
    </w:p>
    <w:p w14:paraId="210462F2" w14:textId="77777777" w:rsidR="00341B74" w:rsidRPr="00341B74" w:rsidRDefault="00341B74" w:rsidP="00341B74">
      <w:pPr>
        <w:tabs>
          <w:tab w:val="right" w:pos="6750"/>
        </w:tabs>
        <w:spacing w:after="40"/>
        <w:ind w:left="450"/>
        <w:rPr>
          <w:b/>
        </w:rPr>
      </w:pPr>
      <w:r w:rsidRPr="00341B74">
        <w:rPr>
          <w:rFonts w:asciiTheme="minorHAnsi" w:hAnsiTheme="minorHAnsi"/>
          <w:b/>
        </w:rPr>
        <w:t>GLORIA PATRI</w:t>
      </w:r>
      <w:r w:rsidRPr="00341B74">
        <w:rPr>
          <w:rFonts w:asciiTheme="minorHAnsi" w:hAnsiTheme="minorHAnsi"/>
        </w:rPr>
        <w:t xml:space="preserve"> (p.16):</w:t>
      </w:r>
      <w:r w:rsidRPr="00341B74">
        <w:rPr>
          <w:rFonts w:ascii="Cambria" w:hAnsi="Cambria"/>
          <w:b/>
        </w:rPr>
        <w:t xml:space="preserve"> Glory be to the Father, and to the Son, </w:t>
      </w:r>
      <w:r w:rsidRPr="00341B74">
        <w:rPr>
          <w:rFonts w:ascii="Cambria" w:eastAsia="Calibri" w:hAnsi="Cambria" w:cs="Times New Roman"/>
          <w:b/>
          <w:bCs/>
        </w:rPr>
        <w:t xml:space="preserve">and to the Holy </w:t>
      </w:r>
      <w:proofErr w:type="gramStart"/>
      <w:r w:rsidRPr="00341B74">
        <w:rPr>
          <w:rFonts w:ascii="Cambria" w:eastAsia="Calibri" w:hAnsi="Cambria" w:cs="Times New Roman"/>
          <w:b/>
          <w:bCs/>
        </w:rPr>
        <w:t xml:space="preserve">Ghost;  </w:t>
      </w:r>
      <w:r w:rsidRPr="00341B74">
        <w:rPr>
          <w:rFonts w:ascii="Cambria" w:hAnsi="Cambria"/>
          <w:b/>
        </w:rPr>
        <w:t>as</w:t>
      </w:r>
      <w:proofErr w:type="gramEnd"/>
      <w:r w:rsidRPr="00341B74">
        <w:rPr>
          <w:rFonts w:ascii="Cambria" w:hAnsi="Cambria"/>
          <w:b/>
        </w:rPr>
        <w:t xml:space="preserve"> it was in the beginning, is now, and ever shall be, world without end. Amen.</w:t>
      </w:r>
    </w:p>
    <w:p w14:paraId="4054A40D" w14:textId="77777777" w:rsidR="00341B74" w:rsidRPr="00341B74" w:rsidRDefault="00341B74" w:rsidP="00341B74">
      <w:pPr>
        <w:tabs>
          <w:tab w:val="right" w:pos="6750"/>
        </w:tabs>
        <w:spacing w:after="120"/>
        <w:ind w:left="450" w:hanging="360"/>
        <w:rPr>
          <w:lang w:val="es-MX"/>
        </w:rPr>
      </w:pPr>
      <w:r w:rsidRPr="00341B74">
        <w:rPr>
          <w:rFonts w:ascii="LSBSymbol" w:hAnsi="LSBSymbol"/>
          <w:bCs/>
          <w:lang w:val="es-MX"/>
        </w:rPr>
        <w:t>P</w:t>
      </w:r>
      <w:r w:rsidRPr="00341B74">
        <w:rPr>
          <w:rFonts w:ascii="Cambria" w:hAnsi="Cambria"/>
          <w:bCs/>
          <w:lang w:val="es-MX"/>
        </w:rPr>
        <w:tab/>
      </w:r>
      <w:r w:rsidRPr="00341B74">
        <w:rPr>
          <w:rFonts w:ascii="Cambria" w:hAnsi="Cambria"/>
          <w:b/>
          <w:bCs/>
          <w:i/>
          <w:iCs/>
          <w:lang w:val="es-MX"/>
        </w:rPr>
        <w:t xml:space="preserve"> </w:t>
      </w:r>
      <w:r w:rsidRPr="00341B74">
        <w:rPr>
          <w:i/>
          <w:iCs/>
          <w:lang w:val="es-MX"/>
        </w:rPr>
        <w:t>(Antiphon)</w:t>
      </w:r>
      <w:r w:rsidRPr="00341B74">
        <w:rPr>
          <w:lang w:val="es-MX"/>
        </w:rPr>
        <w:t xml:space="preserve">  </w:t>
      </w:r>
    </w:p>
    <w:p w14:paraId="0A2651CE" w14:textId="77777777" w:rsidR="00341B74" w:rsidRPr="00341B74" w:rsidRDefault="00341B74" w:rsidP="00341B74">
      <w:pPr>
        <w:tabs>
          <w:tab w:val="left" w:pos="360"/>
          <w:tab w:val="right" w:pos="6750"/>
        </w:tabs>
        <w:spacing w:after="80"/>
        <w:ind w:left="540" w:hanging="540"/>
        <w:rPr>
          <w:rFonts w:asciiTheme="minorHAnsi" w:hAnsiTheme="minorHAnsi"/>
          <w:i/>
          <w:iCs/>
        </w:rPr>
      </w:pPr>
      <w:r w:rsidRPr="00341B74">
        <w:rPr>
          <w:rFonts w:asciiTheme="minorHAnsi" w:hAnsiTheme="minorHAnsi"/>
          <w:i/>
          <w:iCs/>
        </w:rPr>
        <w:t>The service continues with The Kyrie, p. 17.</w:t>
      </w:r>
    </w:p>
    <w:p w14:paraId="7B1CFF75" w14:textId="789A2166" w:rsidR="00341B74" w:rsidRPr="00341B74" w:rsidRDefault="00341B74" w:rsidP="00341B74">
      <w:pPr>
        <w:tabs>
          <w:tab w:val="right" w:pos="6750"/>
        </w:tabs>
        <w:rPr>
          <w:rFonts w:ascii="Calibri" w:hAnsi="Calibri"/>
          <w:b/>
          <w:bCs/>
          <w:sz w:val="22"/>
          <w:szCs w:val="22"/>
        </w:rPr>
      </w:pPr>
      <w:r w:rsidRPr="00341B74">
        <w:rPr>
          <w:rFonts w:ascii="Calibri" w:hAnsi="Calibri"/>
          <w:b/>
          <w:bCs/>
          <w:sz w:val="26"/>
          <w:szCs w:val="26"/>
        </w:rPr>
        <w:t>THE GRADUAL</w:t>
      </w:r>
      <w:bookmarkStart w:id="0" w:name="_GoBack"/>
      <w:bookmarkEnd w:id="0"/>
      <w:r w:rsidRPr="00341B74">
        <w:rPr>
          <w:rFonts w:ascii="Calibri" w:hAnsi="Calibri"/>
          <w:b/>
          <w:bCs/>
          <w:sz w:val="28"/>
          <w:szCs w:val="28"/>
        </w:rPr>
        <w:t xml:space="preserve"> </w:t>
      </w:r>
      <w:r w:rsidRPr="00341B74">
        <w:rPr>
          <w:rFonts w:ascii="Calibri" w:hAnsi="Calibri"/>
          <w:i/>
          <w:iCs/>
          <w:sz w:val="18"/>
          <w:szCs w:val="18"/>
        </w:rPr>
        <w:t xml:space="preserve">(after the </w:t>
      </w:r>
      <w:r w:rsidR="003963C0">
        <w:rPr>
          <w:rFonts w:ascii="Calibri" w:hAnsi="Calibri"/>
          <w:i/>
          <w:iCs/>
          <w:sz w:val="18"/>
          <w:szCs w:val="18"/>
        </w:rPr>
        <w:t>First Lesson</w:t>
      </w:r>
      <w:r w:rsidRPr="00341B74">
        <w:rPr>
          <w:rFonts w:ascii="Calibri" w:hAnsi="Calibri"/>
          <w:i/>
          <w:iCs/>
          <w:sz w:val="18"/>
          <w:szCs w:val="18"/>
        </w:rPr>
        <w:t>)</w:t>
      </w:r>
      <w:r w:rsidRPr="00341B74">
        <w:rPr>
          <w:rFonts w:ascii="Calibri" w:hAnsi="Calibri"/>
          <w:b/>
          <w:bCs/>
          <w:sz w:val="22"/>
          <w:szCs w:val="22"/>
        </w:rPr>
        <w:tab/>
      </w:r>
      <w:r w:rsidRPr="00341B74">
        <w:rPr>
          <w:rFonts w:ascii="Calibri" w:hAnsi="Calibri"/>
          <w:bCs/>
          <w:i/>
          <w:iCs/>
          <w:sz w:val="18"/>
          <w:szCs w:val="18"/>
        </w:rPr>
        <w:t>Ps. 84:9</w:t>
      </w:r>
    </w:p>
    <w:p w14:paraId="2281317A" w14:textId="77777777" w:rsidR="00341B74" w:rsidRPr="00341B74" w:rsidRDefault="00341B74" w:rsidP="00341B74">
      <w:pPr>
        <w:ind w:left="450" w:hanging="360"/>
        <w:jc w:val="both"/>
        <w:rPr>
          <w:sz w:val="22"/>
          <w:szCs w:val="18"/>
        </w:rPr>
      </w:pPr>
      <w:proofErr w:type="gramStart"/>
      <w:r w:rsidRPr="00341B74">
        <w:rPr>
          <w:rFonts w:ascii="LSBSymbol" w:hAnsi="LSBSymbol"/>
          <w:bCs/>
          <w:sz w:val="22"/>
          <w:szCs w:val="22"/>
        </w:rPr>
        <w:t>P</w:t>
      </w:r>
      <w:r w:rsidRPr="00341B74">
        <w:rPr>
          <w:rFonts w:ascii="Cambria" w:hAnsi="Cambria"/>
          <w:bCs/>
          <w:sz w:val="22"/>
          <w:szCs w:val="22"/>
        </w:rPr>
        <w:tab/>
      </w:r>
      <w:r w:rsidRPr="00341B74">
        <w:rPr>
          <w:sz w:val="22"/>
          <w:szCs w:val="18"/>
        </w:rPr>
        <w:t>O God,</w:t>
      </w:r>
      <w:proofErr w:type="gramEnd"/>
      <w:r w:rsidRPr="00341B74">
        <w:rPr>
          <w:sz w:val="22"/>
          <w:szCs w:val="18"/>
        </w:rPr>
        <w:t xml:space="preserve"> behold | our shield, * </w:t>
      </w:r>
    </w:p>
    <w:p w14:paraId="5153E678" w14:textId="77777777" w:rsidR="00341B74" w:rsidRPr="00341B74" w:rsidRDefault="00341B74" w:rsidP="00341B74">
      <w:pPr>
        <w:ind w:left="450" w:firstLine="270"/>
        <w:jc w:val="both"/>
        <w:rPr>
          <w:sz w:val="22"/>
          <w:szCs w:val="18"/>
        </w:rPr>
      </w:pPr>
      <w:r w:rsidRPr="00341B74">
        <w:rPr>
          <w:sz w:val="22"/>
          <w:szCs w:val="18"/>
        </w:rPr>
        <w:t>And look upon the face of Your | anointed.</w:t>
      </w:r>
    </w:p>
    <w:p w14:paraId="1ABD5892" w14:textId="77777777" w:rsidR="00341B74" w:rsidRPr="00341B74" w:rsidRDefault="00341B74" w:rsidP="00341B74">
      <w:pPr>
        <w:ind w:left="450" w:hanging="360"/>
        <w:jc w:val="both"/>
        <w:rPr>
          <w:b/>
          <w:sz w:val="22"/>
        </w:rPr>
      </w:pPr>
      <w:proofErr w:type="gramStart"/>
      <w:r w:rsidRPr="00341B74">
        <w:rPr>
          <w:rFonts w:ascii="LSBSymbol" w:hAnsi="LSBSymbol"/>
          <w:bCs/>
          <w:sz w:val="22"/>
        </w:rPr>
        <w:t>C</w:t>
      </w:r>
      <w:r w:rsidRPr="00341B74">
        <w:rPr>
          <w:sz w:val="22"/>
        </w:rPr>
        <w:tab/>
      </w:r>
      <w:r w:rsidRPr="00341B74">
        <w:rPr>
          <w:b/>
          <w:sz w:val="22"/>
        </w:rPr>
        <w:t>O LORD God of hosts,</w:t>
      </w:r>
      <w:proofErr w:type="gramEnd"/>
      <w:r w:rsidRPr="00341B74">
        <w:rPr>
          <w:b/>
          <w:sz w:val="22"/>
        </w:rPr>
        <w:t xml:space="preserve"> hear | my prayer; *</w:t>
      </w:r>
    </w:p>
    <w:p w14:paraId="6CFB9DBF" w14:textId="77777777" w:rsidR="00341B74" w:rsidRPr="00341B74" w:rsidRDefault="00341B74" w:rsidP="00341B74">
      <w:pPr>
        <w:ind w:left="450" w:hanging="360"/>
        <w:jc w:val="both"/>
        <w:rPr>
          <w:b/>
          <w:bCs/>
          <w:sz w:val="22"/>
        </w:rPr>
      </w:pPr>
      <w:r w:rsidRPr="00341B74">
        <w:rPr>
          <w:b/>
          <w:sz w:val="22"/>
        </w:rPr>
        <w:tab/>
      </w:r>
      <w:r w:rsidRPr="00341B74">
        <w:rPr>
          <w:b/>
          <w:sz w:val="22"/>
        </w:rPr>
        <w:tab/>
        <w:t>Give ear, O God | of Jacob!</w:t>
      </w:r>
    </w:p>
    <w:p w14:paraId="32FCCF43" w14:textId="2DAF0022" w:rsidR="003963C0" w:rsidRPr="00341B74" w:rsidRDefault="003963C0" w:rsidP="003963C0">
      <w:pPr>
        <w:tabs>
          <w:tab w:val="right" w:pos="6750"/>
        </w:tabs>
        <w:spacing w:before="120"/>
        <w:rPr>
          <w:rFonts w:ascii="Calibri" w:hAnsi="Calibri"/>
          <w:b/>
          <w:bCs/>
          <w:sz w:val="22"/>
          <w:szCs w:val="22"/>
        </w:rPr>
      </w:pPr>
      <w:r w:rsidRPr="00341B74">
        <w:rPr>
          <w:rFonts w:ascii="Calibri" w:hAnsi="Calibri"/>
          <w:b/>
          <w:bCs/>
          <w:sz w:val="26"/>
          <w:szCs w:val="26"/>
        </w:rPr>
        <w:t>THE HALLELUJAH</w:t>
      </w:r>
      <w:r w:rsidRPr="00341B74">
        <w:rPr>
          <w:rFonts w:ascii="Calibri" w:hAnsi="Calibri"/>
          <w:b/>
          <w:bCs/>
          <w:sz w:val="28"/>
          <w:szCs w:val="28"/>
        </w:rPr>
        <w:t xml:space="preserve"> </w:t>
      </w:r>
      <w:r w:rsidRPr="00341B74">
        <w:rPr>
          <w:rFonts w:ascii="Calibri" w:hAnsi="Calibri"/>
          <w:i/>
          <w:iCs/>
          <w:sz w:val="18"/>
          <w:szCs w:val="18"/>
        </w:rPr>
        <w:t>(after the Epistle)</w:t>
      </w:r>
      <w:r w:rsidRPr="00341B74">
        <w:rPr>
          <w:rFonts w:ascii="Calibri" w:hAnsi="Calibri"/>
          <w:b/>
          <w:bCs/>
          <w:sz w:val="22"/>
          <w:szCs w:val="22"/>
        </w:rPr>
        <w:tab/>
      </w:r>
      <w:r w:rsidRPr="00341B74">
        <w:rPr>
          <w:rFonts w:ascii="Calibri" w:hAnsi="Calibri"/>
          <w:bCs/>
          <w:i/>
          <w:sz w:val="18"/>
          <w:szCs w:val="22"/>
        </w:rPr>
        <w:t>Ps. 21:1</w:t>
      </w:r>
      <w:r w:rsidRPr="00341B74">
        <w:rPr>
          <w:rFonts w:ascii="Calibri" w:hAnsi="Calibri"/>
          <w:bCs/>
          <w:i/>
          <w:iCs/>
          <w:sz w:val="18"/>
          <w:szCs w:val="18"/>
        </w:rPr>
        <w:t>8</w:t>
      </w:r>
    </w:p>
    <w:p w14:paraId="0BDF97E2" w14:textId="77777777" w:rsidR="00341B74" w:rsidRPr="00341B74" w:rsidRDefault="00341B74" w:rsidP="00341B74">
      <w:pPr>
        <w:ind w:left="450" w:hanging="360"/>
        <w:rPr>
          <w:sz w:val="22"/>
        </w:rPr>
      </w:pPr>
      <w:r w:rsidRPr="00341B74">
        <w:rPr>
          <w:rFonts w:ascii="LSBSymbol" w:hAnsi="LSBSymbol"/>
          <w:bCs/>
          <w:sz w:val="22"/>
          <w:szCs w:val="22"/>
        </w:rPr>
        <w:t>P</w:t>
      </w:r>
      <w:r w:rsidRPr="00341B74">
        <w:rPr>
          <w:sz w:val="22"/>
        </w:rPr>
        <w:t xml:space="preserve"> </w:t>
      </w:r>
      <w:r w:rsidRPr="00341B74">
        <w:rPr>
          <w:sz w:val="22"/>
        </w:rPr>
        <w:tab/>
      </w:r>
      <w:proofErr w:type="spellStart"/>
      <w:r w:rsidRPr="00341B74">
        <w:rPr>
          <w:sz w:val="22"/>
        </w:rPr>
        <w:t>Alle</w:t>
      </w:r>
      <w:proofErr w:type="spellEnd"/>
      <w:r w:rsidRPr="00341B74">
        <w:rPr>
          <w:sz w:val="22"/>
        </w:rPr>
        <w:t xml:space="preserve">- | </w:t>
      </w:r>
      <w:proofErr w:type="spellStart"/>
      <w:r w:rsidRPr="00341B74">
        <w:rPr>
          <w:sz w:val="22"/>
        </w:rPr>
        <w:t>luia</w:t>
      </w:r>
      <w:proofErr w:type="spellEnd"/>
      <w:r w:rsidRPr="00341B74">
        <w:rPr>
          <w:sz w:val="22"/>
        </w:rPr>
        <w:t>! *</w:t>
      </w:r>
    </w:p>
    <w:p w14:paraId="1BD2775F" w14:textId="77777777" w:rsidR="00341B74" w:rsidRPr="00341B74" w:rsidRDefault="00341B74" w:rsidP="00341B74">
      <w:pPr>
        <w:ind w:left="450" w:hanging="360"/>
        <w:rPr>
          <w:sz w:val="22"/>
        </w:rPr>
      </w:pPr>
      <w:r w:rsidRPr="00341B74">
        <w:rPr>
          <w:sz w:val="22"/>
        </w:rPr>
        <w:tab/>
      </w:r>
      <w:r w:rsidRPr="00341B74">
        <w:rPr>
          <w:sz w:val="22"/>
        </w:rPr>
        <w:tab/>
        <w:t xml:space="preserve">Al- | </w:t>
      </w:r>
      <w:proofErr w:type="spellStart"/>
      <w:r w:rsidRPr="00341B74">
        <w:rPr>
          <w:sz w:val="22"/>
        </w:rPr>
        <w:t>leluia</w:t>
      </w:r>
      <w:proofErr w:type="spellEnd"/>
      <w:r w:rsidRPr="00341B74">
        <w:rPr>
          <w:sz w:val="22"/>
        </w:rPr>
        <w:t>!</w:t>
      </w:r>
    </w:p>
    <w:p w14:paraId="743A28D0" w14:textId="77777777" w:rsidR="00341B74" w:rsidRPr="00341B74" w:rsidRDefault="00341B74" w:rsidP="00341B74">
      <w:pPr>
        <w:ind w:left="450" w:hanging="360"/>
        <w:jc w:val="both"/>
        <w:rPr>
          <w:b/>
          <w:sz w:val="22"/>
          <w:szCs w:val="18"/>
        </w:rPr>
      </w:pPr>
      <w:r w:rsidRPr="00341B74">
        <w:rPr>
          <w:rFonts w:ascii="LSBSymbol" w:hAnsi="LSBSymbol"/>
          <w:bCs/>
          <w:sz w:val="24"/>
          <w:szCs w:val="22"/>
        </w:rPr>
        <w:t>C</w:t>
      </w:r>
      <w:r w:rsidRPr="00341B74">
        <w:rPr>
          <w:rFonts w:ascii="Cambria" w:hAnsi="Cambria"/>
          <w:bCs/>
          <w:sz w:val="24"/>
          <w:szCs w:val="22"/>
        </w:rPr>
        <w:tab/>
      </w:r>
      <w:r w:rsidRPr="00341B74">
        <w:rPr>
          <w:b/>
          <w:sz w:val="22"/>
          <w:szCs w:val="18"/>
        </w:rPr>
        <w:t>The king shall have joy in Your strength, | O LORD; *</w:t>
      </w:r>
    </w:p>
    <w:p w14:paraId="763CA154" w14:textId="77777777" w:rsidR="00341B74" w:rsidRPr="00341B74" w:rsidRDefault="00341B74" w:rsidP="00341B74">
      <w:pPr>
        <w:spacing w:after="120"/>
        <w:ind w:left="720"/>
        <w:jc w:val="both"/>
        <w:rPr>
          <w:b/>
          <w:bCs/>
          <w:sz w:val="24"/>
        </w:rPr>
      </w:pPr>
      <w:r w:rsidRPr="00341B74">
        <w:rPr>
          <w:b/>
          <w:sz w:val="22"/>
          <w:szCs w:val="18"/>
        </w:rPr>
        <w:t xml:space="preserve">And in Your salvation how greatly shall he rejoice! Al- | </w:t>
      </w:r>
      <w:proofErr w:type="spellStart"/>
      <w:r w:rsidRPr="00341B74">
        <w:rPr>
          <w:b/>
          <w:sz w:val="22"/>
          <w:szCs w:val="18"/>
        </w:rPr>
        <w:t>leluia</w:t>
      </w:r>
      <w:proofErr w:type="spellEnd"/>
      <w:r w:rsidRPr="00341B74">
        <w:rPr>
          <w:b/>
          <w:sz w:val="22"/>
          <w:szCs w:val="18"/>
        </w:rPr>
        <w:t xml:space="preserve">. </w:t>
      </w:r>
    </w:p>
    <w:p w14:paraId="1DF0B50A" w14:textId="633D7E7C" w:rsidR="00C7321E" w:rsidRDefault="00C7321E" w:rsidP="00C7321E">
      <w:pPr>
        <w:tabs>
          <w:tab w:val="right" w:pos="6750"/>
        </w:tabs>
        <w:rPr>
          <w:rFonts w:asciiTheme="minorHAnsi" w:hAnsiTheme="minorHAnsi"/>
          <w:i/>
          <w:iCs/>
        </w:rPr>
      </w:pPr>
      <w:r w:rsidRPr="00C7321E">
        <w:rPr>
          <w:rFonts w:asciiTheme="minorHAnsi" w:hAnsiTheme="minorHAnsi"/>
          <w:i/>
          <w:iCs/>
        </w:rPr>
        <w:t xml:space="preserve"> </w:t>
      </w:r>
      <w:r>
        <w:rPr>
          <w:rFonts w:asciiTheme="minorHAnsi" w:hAnsiTheme="minorHAnsi"/>
          <w:i/>
          <w:iCs/>
        </w:rPr>
        <w:t>The service continues with</w:t>
      </w:r>
      <w:r w:rsidR="00897014">
        <w:rPr>
          <w:rFonts w:asciiTheme="minorHAnsi" w:hAnsiTheme="minorHAnsi"/>
          <w:i/>
          <w:iCs/>
        </w:rPr>
        <w:t xml:space="preserve"> The Triple Hallelujah and</w:t>
      </w:r>
      <w:r>
        <w:rPr>
          <w:rFonts w:asciiTheme="minorHAnsi" w:hAnsiTheme="minorHAnsi"/>
          <w:i/>
          <w:iCs/>
        </w:rPr>
        <w:t xml:space="preserve"> The Gospel, p. </w:t>
      </w:r>
      <w:r w:rsidR="00897014">
        <w:rPr>
          <w:rFonts w:asciiTheme="minorHAnsi" w:hAnsiTheme="minorHAnsi"/>
          <w:i/>
          <w:iCs/>
        </w:rPr>
        <w:t>20-</w:t>
      </w:r>
      <w:r>
        <w:rPr>
          <w:rFonts w:asciiTheme="minorHAnsi" w:hAnsiTheme="minorHAnsi"/>
          <w:i/>
          <w:iCs/>
        </w:rPr>
        <w:t>21.</w:t>
      </w:r>
    </w:p>
    <w:p w14:paraId="752D03C3" w14:textId="77777777" w:rsidR="003963C0" w:rsidRDefault="003963C0">
      <w:pPr>
        <w:rPr>
          <w:rFonts w:ascii="Gentium" w:hAnsi="Gentium"/>
          <w:smallCaps/>
          <w:sz w:val="28"/>
          <w:szCs w:val="22"/>
        </w:rPr>
      </w:pPr>
      <w:r>
        <w:rPr>
          <w:rFonts w:ascii="Gentium" w:hAnsi="Gentium"/>
          <w:smallCaps/>
          <w:sz w:val="28"/>
          <w:szCs w:val="22"/>
        </w:rPr>
        <w:br w:type="page"/>
      </w:r>
    </w:p>
    <w:p w14:paraId="365E1215" w14:textId="492A41D9"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51E8741D"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0D389094" w14:textId="77777777" w:rsidR="00F36623" w:rsidRPr="00F36623" w:rsidRDefault="00F36623" w:rsidP="00F36623">
      <w:pPr>
        <w:spacing w:before="120"/>
        <w:jc w:val="both"/>
        <w:rPr>
          <w:b/>
          <w:bCs/>
          <w:i/>
          <w:sz w:val="24"/>
          <w:szCs w:val="24"/>
        </w:rPr>
      </w:pPr>
      <w:r w:rsidRPr="00F36623">
        <w:rPr>
          <w:b/>
          <w:bCs/>
          <w:i/>
          <w:sz w:val="24"/>
          <w:szCs w:val="24"/>
        </w:rPr>
        <w:t>from the Augsburg Confession: Art. V</w:t>
      </w:r>
    </w:p>
    <w:p w14:paraId="4E0F3523" w14:textId="77777777" w:rsidR="00F36623" w:rsidRPr="00F36623" w:rsidRDefault="00F36623" w:rsidP="00F36623">
      <w:pPr>
        <w:ind w:firstLine="360"/>
        <w:jc w:val="both"/>
        <w:rPr>
          <w:bCs/>
          <w:sz w:val="22"/>
          <w:szCs w:val="24"/>
        </w:rPr>
      </w:pPr>
      <w:r w:rsidRPr="00F36623">
        <w:rPr>
          <w:bCs/>
          <w:sz w:val="22"/>
          <w:szCs w:val="24"/>
        </w:rPr>
        <w:t>So that we may obtain this faith, the ministry of teaching the Gospel and administering the Sacraments was instituted. Through the Word and Sacraments, as through instruments, the Holy Spirit is given. He works faith, when and where it pleases God, in those who hear the good news that God justifies those who believe that they are received into grace for Christ’s sake. This happens not through our own merits, but for Christ’s sake.</w:t>
      </w:r>
    </w:p>
    <w:p w14:paraId="38766279" w14:textId="77777777" w:rsidR="00F36623" w:rsidRPr="00F36623" w:rsidRDefault="00F36623" w:rsidP="00F36623">
      <w:pPr>
        <w:ind w:firstLine="360"/>
        <w:jc w:val="both"/>
        <w:rPr>
          <w:bCs/>
          <w:sz w:val="22"/>
          <w:szCs w:val="24"/>
        </w:rPr>
      </w:pPr>
      <w:r w:rsidRPr="00F36623">
        <w:rPr>
          <w:bCs/>
          <w:sz w:val="22"/>
          <w:szCs w:val="24"/>
        </w:rPr>
        <w:t>Our churches condemn the Anabaptists and others who think that through their own preparations and works the Holy Spirit comes to them without the external Word.</w:t>
      </w:r>
    </w:p>
    <w:p w14:paraId="30AC7EDF" w14:textId="77777777" w:rsidR="00F36623" w:rsidRPr="00F36623" w:rsidRDefault="00F36623" w:rsidP="00F36623">
      <w:pPr>
        <w:spacing w:before="120"/>
        <w:jc w:val="both"/>
        <w:rPr>
          <w:b/>
          <w:bCs/>
          <w:i/>
          <w:sz w:val="24"/>
          <w:szCs w:val="24"/>
        </w:rPr>
      </w:pPr>
      <w:r w:rsidRPr="00F36623">
        <w:rPr>
          <w:b/>
          <w:bCs/>
          <w:i/>
          <w:sz w:val="24"/>
          <w:szCs w:val="24"/>
        </w:rPr>
        <w:t>from the Formula of Concord: Solid Declaration, Art. XI</w:t>
      </w:r>
    </w:p>
    <w:p w14:paraId="648BEC5A" w14:textId="77777777" w:rsidR="00F36623" w:rsidRPr="00F36623" w:rsidRDefault="00F36623" w:rsidP="00F36623">
      <w:pPr>
        <w:ind w:firstLine="360"/>
        <w:jc w:val="both"/>
        <w:rPr>
          <w:bCs/>
          <w:sz w:val="22"/>
          <w:szCs w:val="24"/>
        </w:rPr>
      </w:pPr>
      <w:r w:rsidRPr="00F36623">
        <w:rPr>
          <w:bCs/>
          <w:sz w:val="22"/>
          <w:szCs w:val="24"/>
        </w:rPr>
        <w:t xml:space="preserve">Furthermore, the declaration in John 6:44 is right and true, “No one can come to Me unless the Father who sent Me draws him.” However, the Father will not do this without means, but has ordained His Word and Sacraments for this purpose as ordinary means and instruments. It is not the will of the Father or of the Son that a person should not hear or should despise the preaching of His Word and wait for the drawing of the Father without the Word and Sacraments. For the Father draws indeed by the power of His Holy Spirit. However, He works according to His usual way. He works by the hearing of His holy, divine Word, as with a net, by which the elect </w:t>
      </w:r>
      <w:proofErr w:type="gramStart"/>
      <w:r w:rsidRPr="00F36623">
        <w:rPr>
          <w:bCs/>
          <w:sz w:val="22"/>
          <w:szCs w:val="24"/>
        </w:rPr>
        <w:t>are</w:t>
      </w:r>
      <w:proofErr w:type="gramEnd"/>
      <w:r w:rsidRPr="00F36623">
        <w:rPr>
          <w:bCs/>
          <w:sz w:val="22"/>
          <w:szCs w:val="24"/>
        </w:rPr>
        <w:t xml:space="preserve"> plucked from the devil’s jaws. Every poor sinner should therefore attend to the Word, hear it attentively, and not doubt the Father’s drawing. For the Holy Spirit will be with His Word in His </w:t>
      </w:r>
      <w:proofErr w:type="gramStart"/>
      <w:r w:rsidRPr="00F36623">
        <w:rPr>
          <w:bCs/>
          <w:sz w:val="22"/>
          <w:szCs w:val="24"/>
        </w:rPr>
        <w:t>power, and</w:t>
      </w:r>
      <w:proofErr w:type="gramEnd"/>
      <w:r w:rsidRPr="00F36623">
        <w:rPr>
          <w:bCs/>
          <w:sz w:val="22"/>
          <w:szCs w:val="24"/>
        </w:rPr>
        <w:t xml:space="preserve"> will work by it. That is the Father’s drawing.</w:t>
      </w:r>
    </w:p>
    <w:p w14:paraId="66F73380" w14:textId="77777777" w:rsidR="00F36623" w:rsidRPr="00F36623" w:rsidRDefault="00F36623" w:rsidP="00F36623">
      <w:pPr>
        <w:ind w:firstLine="360"/>
        <w:jc w:val="both"/>
        <w:rPr>
          <w:bCs/>
          <w:sz w:val="22"/>
          <w:szCs w:val="24"/>
        </w:rPr>
      </w:pPr>
      <w:r w:rsidRPr="00F36623">
        <w:rPr>
          <w:bCs/>
          <w:sz w:val="22"/>
          <w:szCs w:val="24"/>
        </w:rPr>
        <w:t xml:space="preserve">The reason why not all who hear the Word believe, and some are therefore deeply condemned, is not because God had begrudged them their salvation. It is their own fault. They have heard the Word in such a way as not to learn, but only to despise, blaspheme, and disgrace it. They have resisted the Holy Spirit, who through the Word wanted to work in them, as was the case at the time of Christ with the Pharisees and their followers. </w:t>
      </w:r>
    </w:p>
    <w:p w14:paraId="4451BCA2" w14:textId="77777777" w:rsidR="00071C25" w:rsidRPr="00C7321E" w:rsidRDefault="00071C25" w:rsidP="00C7321E">
      <w:pPr>
        <w:spacing w:before="120" w:after="40"/>
        <w:jc w:val="both"/>
        <w:rPr>
          <w:bCs/>
          <w:sz w:val="24"/>
          <w:szCs w:val="24"/>
        </w:rPr>
      </w:pPr>
    </w:p>
    <w:sectPr w:rsidR="00071C25" w:rsidRPr="00C7321E"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72CDA" w14:textId="77777777" w:rsidR="000D5D43" w:rsidRDefault="000D5D43" w:rsidP="00F15EE1">
      <w:r>
        <w:separator/>
      </w:r>
    </w:p>
  </w:endnote>
  <w:endnote w:type="continuationSeparator" w:id="0">
    <w:p w14:paraId="02C1C292" w14:textId="77777777" w:rsidR="000D5D43" w:rsidRDefault="000D5D4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AE6F7F1" w14:textId="77777777" w:rsidR="00420B09" w:rsidRDefault="000D5D4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E0BAEF2" w14:textId="77777777" w:rsidR="00420B09" w:rsidRDefault="000D5D4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EEA2" w14:textId="77777777" w:rsidR="000D5D43" w:rsidRDefault="000D5D43" w:rsidP="00F15EE1">
      <w:r>
        <w:separator/>
      </w:r>
    </w:p>
  </w:footnote>
  <w:footnote w:type="continuationSeparator" w:id="0">
    <w:p w14:paraId="50856E3B" w14:textId="77777777" w:rsidR="000D5D43" w:rsidRDefault="000D5D4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4E6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5D43"/>
    <w:rsid w:val="000D7DFF"/>
    <w:rsid w:val="000E033D"/>
    <w:rsid w:val="000E17F5"/>
    <w:rsid w:val="000E2592"/>
    <w:rsid w:val="000E6243"/>
    <w:rsid w:val="000E69B6"/>
    <w:rsid w:val="000E78D1"/>
    <w:rsid w:val="000F07EF"/>
    <w:rsid w:val="000F1B02"/>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B74"/>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4FFB"/>
    <w:rsid w:val="00385D30"/>
    <w:rsid w:val="00387B34"/>
    <w:rsid w:val="0039292F"/>
    <w:rsid w:val="00393856"/>
    <w:rsid w:val="00394E47"/>
    <w:rsid w:val="00395E49"/>
    <w:rsid w:val="003963C0"/>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11F"/>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4955"/>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DE"/>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4FA7"/>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6F2"/>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014"/>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4542"/>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450"/>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1180"/>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8DF"/>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21E"/>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0EDA"/>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F34"/>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497"/>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6623"/>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3F3"/>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D70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2450105">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7824707">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8542392">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5059430">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2644064">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7946463">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7369594">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45C22-6969-4570-9A8D-85E9AB74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2018-06-28T18:11:00Z</dcterms:created>
  <dcterms:modified xsi:type="dcterms:W3CDTF">2018-06-28T19:17:00Z</dcterms:modified>
</cp:coreProperties>
</file>